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14AD" w14:textId="3D24A3E1" w:rsidR="7BC3F23C" w:rsidRDefault="7BC3F23C" w:rsidP="7BC3F23C">
      <w:pPr>
        <w:jc w:val="center"/>
        <w:rPr>
          <w:rFonts w:ascii="Arial" w:eastAsia="Arial" w:hAnsi="Arial" w:cs="Arial"/>
          <w:b/>
          <w:bCs/>
          <w:sz w:val="56"/>
          <w:szCs w:val="56"/>
        </w:rPr>
      </w:pPr>
    </w:p>
    <w:p w14:paraId="7F5AE041" w14:textId="30EF7277" w:rsidR="7BC3F23C" w:rsidRDefault="61FE4F3D" w:rsidP="47854BE9">
      <w:pPr>
        <w:jc w:val="center"/>
      </w:pPr>
      <w:r>
        <w:rPr>
          <w:noProof/>
        </w:rPr>
        <w:drawing>
          <wp:inline distT="0" distB="0" distL="0" distR="0" wp14:anchorId="7FE75E6E" wp14:editId="1997F931">
            <wp:extent cx="828675" cy="876300"/>
            <wp:effectExtent l="0" t="0" r="0" b="0"/>
            <wp:docPr id="2049268133" name="Picture 2049268133" descr="logo new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28675" cy="876300"/>
                    </a:xfrm>
                    <a:prstGeom prst="rect">
                      <a:avLst/>
                    </a:prstGeom>
                  </pic:spPr>
                </pic:pic>
              </a:graphicData>
            </a:graphic>
          </wp:inline>
        </w:drawing>
      </w:r>
    </w:p>
    <w:p w14:paraId="039364AC" w14:textId="5AEE9052" w:rsidR="7BC3F23C" w:rsidRDefault="7BC3F23C" w:rsidP="7BC3F23C">
      <w:pPr>
        <w:jc w:val="center"/>
        <w:rPr>
          <w:rFonts w:ascii="Arial" w:eastAsia="Arial" w:hAnsi="Arial" w:cs="Arial"/>
          <w:b/>
          <w:bCs/>
          <w:sz w:val="56"/>
          <w:szCs w:val="56"/>
        </w:rPr>
      </w:pPr>
    </w:p>
    <w:p w14:paraId="6041BD7A" w14:textId="5491414F" w:rsidR="47854BE9" w:rsidRDefault="47854BE9" w:rsidP="47854BE9">
      <w:pPr>
        <w:jc w:val="center"/>
        <w:rPr>
          <w:rFonts w:ascii="Arial" w:eastAsia="Arial" w:hAnsi="Arial" w:cs="Arial"/>
          <w:sz w:val="56"/>
          <w:szCs w:val="56"/>
        </w:rPr>
      </w:pPr>
    </w:p>
    <w:p w14:paraId="6524E730" w14:textId="7EF3CB26" w:rsidR="47854BE9" w:rsidRDefault="47854BE9" w:rsidP="47854BE9">
      <w:pPr>
        <w:jc w:val="center"/>
        <w:rPr>
          <w:rFonts w:ascii="Arial" w:eastAsia="Arial" w:hAnsi="Arial" w:cs="Arial"/>
          <w:sz w:val="56"/>
          <w:szCs w:val="56"/>
        </w:rPr>
      </w:pPr>
    </w:p>
    <w:p w14:paraId="7018FE81" w14:textId="233D4DE0" w:rsidR="13BBB7F4" w:rsidRDefault="13BBB7F4" w:rsidP="7BC3F23C">
      <w:pPr>
        <w:jc w:val="center"/>
        <w:rPr>
          <w:rFonts w:ascii="Arial" w:eastAsia="Arial" w:hAnsi="Arial" w:cs="Arial"/>
          <w:sz w:val="56"/>
          <w:szCs w:val="56"/>
        </w:rPr>
      </w:pPr>
      <w:r w:rsidRPr="7BC3F23C">
        <w:rPr>
          <w:rFonts w:ascii="Arial" w:eastAsia="Arial" w:hAnsi="Arial" w:cs="Arial"/>
          <w:sz w:val="56"/>
          <w:szCs w:val="56"/>
        </w:rPr>
        <w:t>The Alice Cross Community Centre</w:t>
      </w:r>
    </w:p>
    <w:p w14:paraId="1D9C46BB" w14:textId="3BCFD420" w:rsidR="7BC3F23C" w:rsidRDefault="7BC3F23C" w:rsidP="7BC3F23C">
      <w:pPr>
        <w:jc w:val="center"/>
        <w:rPr>
          <w:rFonts w:ascii="Arial" w:eastAsia="Arial" w:hAnsi="Arial" w:cs="Arial"/>
          <w:b/>
          <w:bCs/>
          <w:sz w:val="56"/>
          <w:szCs w:val="56"/>
        </w:rPr>
      </w:pPr>
    </w:p>
    <w:p w14:paraId="200599C8" w14:textId="42BD9411" w:rsidR="7BC3F23C" w:rsidRDefault="7BC3F23C" w:rsidP="7BC3F23C">
      <w:pPr>
        <w:jc w:val="center"/>
        <w:rPr>
          <w:rFonts w:ascii="Arial" w:eastAsia="Arial" w:hAnsi="Arial" w:cs="Arial"/>
          <w:b/>
          <w:bCs/>
          <w:sz w:val="56"/>
          <w:szCs w:val="56"/>
        </w:rPr>
      </w:pPr>
    </w:p>
    <w:p w14:paraId="4FDFDF8C" w14:textId="492779B8" w:rsidR="7BC3F23C" w:rsidRDefault="7BC3F23C" w:rsidP="7BC3F23C">
      <w:pPr>
        <w:jc w:val="center"/>
        <w:rPr>
          <w:rFonts w:ascii="Arial" w:eastAsia="Arial" w:hAnsi="Arial" w:cs="Arial"/>
          <w:b/>
          <w:bCs/>
          <w:sz w:val="56"/>
          <w:szCs w:val="56"/>
        </w:rPr>
      </w:pPr>
    </w:p>
    <w:p w14:paraId="1DC1F721" w14:textId="741D2AA4" w:rsidR="47854BE9" w:rsidRDefault="47854BE9" w:rsidP="47854BE9">
      <w:pPr>
        <w:jc w:val="center"/>
        <w:rPr>
          <w:rFonts w:ascii="Arial" w:eastAsia="Arial" w:hAnsi="Arial" w:cs="Arial"/>
          <w:b/>
          <w:bCs/>
        </w:rPr>
      </w:pPr>
    </w:p>
    <w:p w14:paraId="7AC205AC" w14:textId="7B4F2FD9" w:rsidR="13BBB7F4" w:rsidRDefault="13BBB7F4" w:rsidP="7BC3F23C">
      <w:pPr>
        <w:jc w:val="center"/>
        <w:rPr>
          <w:rFonts w:ascii="Arial" w:eastAsia="Arial" w:hAnsi="Arial" w:cs="Arial"/>
          <w:b/>
          <w:bCs/>
          <w:sz w:val="72"/>
          <w:szCs w:val="72"/>
        </w:rPr>
      </w:pPr>
      <w:r w:rsidRPr="7BC3F23C">
        <w:rPr>
          <w:rFonts w:ascii="Arial" w:eastAsia="Arial" w:hAnsi="Arial" w:cs="Arial"/>
          <w:b/>
          <w:bCs/>
          <w:sz w:val="72"/>
          <w:szCs w:val="72"/>
        </w:rPr>
        <w:t>EXPENSES POLICY</w:t>
      </w:r>
    </w:p>
    <w:p w14:paraId="46C40FF7" w14:textId="3FCC39F1" w:rsidR="7BC3F23C" w:rsidRDefault="7BC3F23C" w:rsidP="7BC3F23C">
      <w:pPr>
        <w:jc w:val="center"/>
        <w:rPr>
          <w:rFonts w:ascii="Arial" w:eastAsia="Arial" w:hAnsi="Arial" w:cs="Arial"/>
          <w:b/>
          <w:bCs/>
          <w:sz w:val="72"/>
          <w:szCs w:val="72"/>
        </w:rPr>
      </w:pPr>
    </w:p>
    <w:p w14:paraId="2F9FF94F" w14:textId="54BEDD0C" w:rsidR="13BBB7F4" w:rsidRDefault="13BBB7F4" w:rsidP="7BC3F23C">
      <w:pPr>
        <w:jc w:val="center"/>
        <w:rPr>
          <w:rFonts w:ascii="Arial" w:eastAsia="Arial" w:hAnsi="Arial" w:cs="Arial"/>
          <w:sz w:val="56"/>
          <w:szCs w:val="56"/>
        </w:rPr>
      </w:pPr>
      <w:r w:rsidRPr="7BC3F23C">
        <w:rPr>
          <w:rFonts w:ascii="Arial" w:eastAsia="Arial" w:hAnsi="Arial" w:cs="Arial"/>
          <w:sz w:val="56"/>
          <w:szCs w:val="56"/>
        </w:rPr>
        <w:t xml:space="preserve">Version </w:t>
      </w:r>
      <w:r w:rsidR="00646C9F">
        <w:rPr>
          <w:rFonts w:ascii="Arial" w:eastAsia="Arial" w:hAnsi="Arial" w:cs="Arial"/>
          <w:sz w:val="56"/>
          <w:szCs w:val="56"/>
        </w:rPr>
        <w:t>3</w:t>
      </w:r>
    </w:p>
    <w:p w14:paraId="39F3A0CF" w14:textId="61D53868" w:rsidR="13BBB7F4" w:rsidRDefault="001B129A" w:rsidP="7BC3F23C">
      <w:pPr>
        <w:jc w:val="center"/>
        <w:rPr>
          <w:rFonts w:ascii="Arial" w:eastAsia="Arial" w:hAnsi="Arial" w:cs="Arial"/>
          <w:sz w:val="56"/>
          <w:szCs w:val="56"/>
        </w:rPr>
      </w:pPr>
      <w:r>
        <w:rPr>
          <w:rFonts w:ascii="Arial" w:eastAsia="Arial" w:hAnsi="Arial" w:cs="Arial"/>
          <w:sz w:val="56"/>
          <w:szCs w:val="56"/>
        </w:rPr>
        <w:t>July 2022</w:t>
      </w:r>
    </w:p>
    <w:p w14:paraId="77661C5D" w14:textId="1A9023A1" w:rsidR="7BC3F23C" w:rsidRDefault="7BC3F23C" w:rsidP="7BC3F23C">
      <w:pPr>
        <w:jc w:val="center"/>
        <w:rPr>
          <w:rFonts w:ascii="Arial" w:eastAsia="Arial" w:hAnsi="Arial" w:cs="Arial"/>
        </w:rPr>
      </w:pPr>
    </w:p>
    <w:p w14:paraId="1D511735" w14:textId="1EFE17D8" w:rsidR="7BC3F23C" w:rsidRDefault="7BC3F23C">
      <w:r>
        <w:br w:type="page"/>
      </w:r>
    </w:p>
    <w:p w14:paraId="6774F861" w14:textId="0609F78F" w:rsidR="43DE6EA6" w:rsidRDefault="43DE6EA6" w:rsidP="7BC3F23C">
      <w:pPr>
        <w:jc w:val="center"/>
      </w:pPr>
      <w:r w:rsidRPr="7BC3F23C">
        <w:rPr>
          <w:rFonts w:ascii="Arial" w:eastAsia="Arial" w:hAnsi="Arial" w:cs="Arial"/>
          <w:b/>
          <w:bCs/>
          <w:sz w:val="28"/>
          <w:szCs w:val="28"/>
          <w:lang w:val="en-US"/>
        </w:rPr>
        <w:lastRenderedPageBreak/>
        <w:t xml:space="preserve">Policy Revisions Record </w:t>
      </w:r>
      <w:r w:rsidRPr="7BC3F23C">
        <w:rPr>
          <w:rFonts w:ascii="Arial" w:eastAsia="Arial" w:hAnsi="Arial" w:cs="Arial"/>
          <w:sz w:val="24"/>
          <w:szCs w:val="24"/>
          <w:lang w:val="en-US"/>
        </w:rPr>
        <w:t xml:space="preserve"> </w:t>
      </w:r>
    </w:p>
    <w:p w14:paraId="37B1693A" w14:textId="455D219E" w:rsidR="43DE6EA6" w:rsidRDefault="43DE6EA6" w:rsidP="7BC3F23C">
      <w:pPr>
        <w:jc w:val="center"/>
      </w:pPr>
      <w:r w:rsidRPr="7BC3F23C">
        <w:rPr>
          <w:rFonts w:ascii="Arial" w:eastAsia="Arial" w:hAnsi="Arial" w:cs="Arial"/>
          <w:sz w:val="24"/>
          <w:szCs w:val="24"/>
          <w:lang w:val="en-US"/>
        </w:rPr>
        <w:t xml:space="preserve">  </w:t>
      </w:r>
    </w:p>
    <w:p w14:paraId="51186119" w14:textId="73F59FAB" w:rsidR="43DE6EA6" w:rsidRDefault="43DE6EA6" w:rsidP="7BC3F23C">
      <w:pPr>
        <w:jc w:val="center"/>
      </w:pPr>
      <w:r w:rsidRPr="7BC3F23C">
        <w:rPr>
          <w:rFonts w:ascii="Arial" w:eastAsia="Arial" w:hAnsi="Arial" w:cs="Arial"/>
          <w:sz w:val="24"/>
          <w:szCs w:val="24"/>
          <w:lang w:val="en-US"/>
        </w:rPr>
        <w:t xml:space="preserve">  </w:t>
      </w:r>
    </w:p>
    <w:tbl>
      <w:tblPr>
        <w:tblW w:w="0" w:type="auto"/>
        <w:tblLayout w:type="fixed"/>
        <w:tblLook w:val="04A0" w:firstRow="1" w:lastRow="0" w:firstColumn="1" w:lastColumn="0" w:noHBand="0" w:noVBand="1"/>
      </w:tblPr>
      <w:tblGrid>
        <w:gridCol w:w="1245"/>
        <w:gridCol w:w="2160"/>
        <w:gridCol w:w="1845"/>
        <w:gridCol w:w="1380"/>
        <w:gridCol w:w="1830"/>
        <w:gridCol w:w="2115"/>
      </w:tblGrid>
      <w:tr w:rsidR="7BC3F23C" w14:paraId="06D931CF" w14:textId="77777777" w:rsidTr="10B34825">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31F4D03B" w14:textId="0231F5FA" w:rsidR="7BC3F23C" w:rsidRDefault="7BC3F23C" w:rsidP="7BC3F23C">
            <w:pPr>
              <w:jc w:val="center"/>
            </w:pPr>
            <w:r w:rsidRPr="7BC3F23C">
              <w:rPr>
                <w:rFonts w:ascii="Arial" w:eastAsia="Arial" w:hAnsi="Arial" w:cs="Arial"/>
                <w:sz w:val="24"/>
                <w:szCs w:val="24"/>
                <w:lang w:val="en-US"/>
              </w:rPr>
              <w:t xml:space="preserve">Version </w:t>
            </w:r>
          </w:p>
        </w:tc>
        <w:tc>
          <w:tcPr>
            <w:tcW w:w="2160" w:type="dxa"/>
            <w:tcBorders>
              <w:top w:val="single" w:sz="8" w:space="0" w:color="auto"/>
              <w:left w:val="single" w:sz="8" w:space="0" w:color="auto"/>
              <w:bottom w:val="single" w:sz="8" w:space="0" w:color="auto"/>
              <w:right w:val="single" w:sz="8" w:space="0" w:color="auto"/>
            </w:tcBorders>
            <w:vAlign w:val="center"/>
          </w:tcPr>
          <w:p w14:paraId="2C80BF44" w14:textId="4BF9039E" w:rsidR="7BC3F23C" w:rsidRDefault="7BC3F23C">
            <w:r w:rsidRPr="7BC3F23C">
              <w:rPr>
                <w:rFonts w:ascii="Arial" w:eastAsia="Arial" w:hAnsi="Arial" w:cs="Arial"/>
                <w:sz w:val="24"/>
                <w:szCs w:val="24"/>
                <w:lang w:val="en-US"/>
              </w:rPr>
              <w:t xml:space="preserve">Date  </w:t>
            </w:r>
          </w:p>
        </w:tc>
        <w:tc>
          <w:tcPr>
            <w:tcW w:w="1845" w:type="dxa"/>
            <w:tcBorders>
              <w:top w:val="single" w:sz="8" w:space="0" w:color="auto"/>
              <w:left w:val="single" w:sz="8" w:space="0" w:color="auto"/>
              <w:bottom w:val="single" w:sz="8" w:space="0" w:color="auto"/>
              <w:right w:val="single" w:sz="8" w:space="0" w:color="auto"/>
            </w:tcBorders>
            <w:vAlign w:val="center"/>
          </w:tcPr>
          <w:p w14:paraId="7FA50C4F" w14:textId="64E66955" w:rsidR="7BC3F23C" w:rsidRDefault="7BC3F23C">
            <w:r w:rsidRPr="7BC3F23C">
              <w:rPr>
                <w:rFonts w:ascii="Arial" w:eastAsia="Arial" w:hAnsi="Arial" w:cs="Arial"/>
                <w:sz w:val="24"/>
                <w:szCs w:val="24"/>
                <w:lang w:val="en-US"/>
              </w:rPr>
              <w:t xml:space="preserve">Review due  </w:t>
            </w:r>
          </w:p>
        </w:tc>
        <w:tc>
          <w:tcPr>
            <w:tcW w:w="1380" w:type="dxa"/>
            <w:tcBorders>
              <w:top w:val="single" w:sz="8" w:space="0" w:color="auto"/>
              <w:left w:val="single" w:sz="8" w:space="0" w:color="auto"/>
              <w:bottom w:val="single" w:sz="8" w:space="0" w:color="auto"/>
              <w:right w:val="single" w:sz="8" w:space="0" w:color="auto"/>
            </w:tcBorders>
            <w:vAlign w:val="center"/>
          </w:tcPr>
          <w:p w14:paraId="439A80B0" w14:textId="263F3315" w:rsidR="7BC3F23C" w:rsidRDefault="7BC3F23C" w:rsidP="7BC3F23C">
            <w:pPr>
              <w:jc w:val="center"/>
            </w:pPr>
            <w:r w:rsidRPr="7BC3F23C">
              <w:rPr>
                <w:rFonts w:ascii="Arial" w:eastAsia="Arial" w:hAnsi="Arial" w:cs="Arial"/>
                <w:sz w:val="24"/>
                <w:szCs w:val="24"/>
                <w:lang w:val="en-US"/>
              </w:rPr>
              <w:t xml:space="preserve">Version </w:t>
            </w:r>
          </w:p>
        </w:tc>
        <w:tc>
          <w:tcPr>
            <w:tcW w:w="1830" w:type="dxa"/>
            <w:tcBorders>
              <w:top w:val="single" w:sz="8" w:space="0" w:color="auto"/>
              <w:left w:val="single" w:sz="8" w:space="0" w:color="auto"/>
              <w:bottom w:val="single" w:sz="8" w:space="0" w:color="auto"/>
              <w:right w:val="single" w:sz="8" w:space="0" w:color="auto"/>
            </w:tcBorders>
            <w:vAlign w:val="center"/>
          </w:tcPr>
          <w:p w14:paraId="25D538F8" w14:textId="2430FEB5" w:rsidR="7BC3F23C" w:rsidRDefault="7BC3F23C">
            <w:r w:rsidRPr="7BC3F23C">
              <w:rPr>
                <w:rFonts w:ascii="Arial" w:eastAsia="Arial" w:hAnsi="Arial" w:cs="Arial"/>
                <w:sz w:val="24"/>
                <w:szCs w:val="24"/>
                <w:lang w:val="en-US"/>
              </w:rPr>
              <w:t xml:space="preserve">Date  </w:t>
            </w:r>
          </w:p>
        </w:tc>
        <w:tc>
          <w:tcPr>
            <w:tcW w:w="2115" w:type="dxa"/>
            <w:tcBorders>
              <w:top w:val="single" w:sz="8" w:space="0" w:color="auto"/>
              <w:left w:val="single" w:sz="8" w:space="0" w:color="auto"/>
              <w:bottom w:val="single" w:sz="8" w:space="0" w:color="auto"/>
              <w:right w:val="single" w:sz="8" w:space="0" w:color="auto"/>
            </w:tcBorders>
            <w:vAlign w:val="center"/>
          </w:tcPr>
          <w:p w14:paraId="587B47ED" w14:textId="668E44F9" w:rsidR="7BC3F23C" w:rsidRDefault="7BC3F23C">
            <w:r w:rsidRPr="7BC3F23C">
              <w:rPr>
                <w:rFonts w:ascii="Arial" w:eastAsia="Arial" w:hAnsi="Arial" w:cs="Arial"/>
                <w:sz w:val="24"/>
                <w:szCs w:val="24"/>
                <w:lang w:val="en-US"/>
              </w:rPr>
              <w:t xml:space="preserve">Review due  </w:t>
            </w:r>
          </w:p>
        </w:tc>
      </w:tr>
      <w:tr w:rsidR="7BC3F23C" w14:paraId="6F36D434" w14:textId="77777777" w:rsidTr="10B34825">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58EF53FD" w14:textId="03DAF05B" w:rsidR="7BC3F23C" w:rsidRDefault="7BC3F23C" w:rsidP="7BC3F23C">
            <w:pPr>
              <w:jc w:val="center"/>
            </w:pPr>
            <w:r w:rsidRPr="7BC3F23C">
              <w:rPr>
                <w:rFonts w:ascii="Arial" w:eastAsia="Arial" w:hAnsi="Arial" w:cs="Arial"/>
                <w:sz w:val="24"/>
                <w:szCs w:val="24"/>
                <w:lang w:val="en-US"/>
              </w:rPr>
              <w:t xml:space="preserve">1 </w:t>
            </w:r>
          </w:p>
        </w:tc>
        <w:tc>
          <w:tcPr>
            <w:tcW w:w="2160" w:type="dxa"/>
            <w:tcBorders>
              <w:top w:val="single" w:sz="8" w:space="0" w:color="auto"/>
              <w:left w:val="single" w:sz="8" w:space="0" w:color="auto"/>
              <w:bottom w:val="single" w:sz="8" w:space="0" w:color="auto"/>
              <w:right w:val="single" w:sz="8" w:space="0" w:color="auto"/>
            </w:tcBorders>
            <w:vAlign w:val="center"/>
          </w:tcPr>
          <w:p w14:paraId="02519C5A" w14:textId="6CCE9519" w:rsidR="38043CAA" w:rsidRDefault="38043CAA" w:rsidP="7BC3F23C">
            <w:pPr>
              <w:jc w:val="left"/>
              <w:rPr>
                <w:rFonts w:ascii="Arial" w:eastAsia="Arial" w:hAnsi="Arial" w:cs="Arial"/>
                <w:lang w:val="en-US"/>
              </w:rPr>
            </w:pPr>
            <w:r w:rsidRPr="7BC3F23C">
              <w:rPr>
                <w:rFonts w:ascii="Arial" w:eastAsia="Arial" w:hAnsi="Arial" w:cs="Arial"/>
                <w:sz w:val="24"/>
                <w:szCs w:val="24"/>
                <w:lang w:val="en-US"/>
              </w:rPr>
              <w:t>October 2017</w:t>
            </w:r>
          </w:p>
        </w:tc>
        <w:tc>
          <w:tcPr>
            <w:tcW w:w="1845" w:type="dxa"/>
            <w:tcBorders>
              <w:top w:val="single" w:sz="8" w:space="0" w:color="auto"/>
              <w:left w:val="single" w:sz="8" w:space="0" w:color="auto"/>
              <w:bottom w:val="single" w:sz="8" w:space="0" w:color="auto"/>
              <w:right w:val="single" w:sz="8" w:space="0" w:color="auto"/>
            </w:tcBorders>
            <w:vAlign w:val="center"/>
          </w:tcPr>
          <w:p w14:paraId="631AD0F2" w14:textId="007130A4" w:rsidR="7BC3F23C" w:rsidRDefault="7BC3F23C">
            <w:r w:rsidRPr="7BC3F23C">
              <w:rPr>
                <w:rFonts w:ascii="Arial" w:eastAsia="Arial" w:hAnsi="Arial" w:cs="Arial"/>
                <w:sz w:val="24"/>
                <w:szCs w:val="24"/>
                <w:lang w:val="en-US"/>
              </w:rPr>
              <w:t xml:space="preserve"> </w:t>
            </w:r>
            <w:r w:rsidR="001B129A">
              <w:rPr>
                <w:rFonts w:ascii="Arial" w:eastAsia="Arial" w:hAnsi="Arial" w:cs="Arial"/>
                <w:sz w:val="24"/>
                <w:szCs w:val="24"/>
                <w:lang w:val="en-US"/>
              </w:rPr>
              <w:t>Oct 2019</w:t>
            </w:r>
          </w:p>
        </w:tc>
        <w:tc>
          <w:tcPr>
            <w:tcW w:w="1380" w:type="dxa"/>
            <w:tcBorders>
              <w:top w:val="single" w:sz="8" w:space="0" w:color="auto"/>
              <w:left w:val="single" w:sz="8" w:space="0" w:color="auto"/>
              <w:bottom w:val="single" w:sz="8" w:space="0" w:color="auto"/>
              <w:right w:val="single" w:sz="8" w:space="0" w:color="auto"/>
            </w:tcBorders>
            <w:vAlign w:val="center"/>
          </w:tcPr>
          <w:p w14:paraId="4F0F3F43" w14:textId="260BD220" w:rsidR="7BC3F23C" w:rsidRDefault="7BC3F23C" w:rsidP="10B34825">
            <w:pPr>
              <w:rPr>
                <w:rFonts w:ascii="Arial" w:eastAsia="Arial" w:hAnsi="Arial" w:cs="Arial"/>
                <w:sz w:val="24"/>
                <w:szCs w:val="24"/>
                <w:lang w:val="en-US"/>
              </w:rPr>
            </w:pPr>
          </w:p>
        </w:tc>
        <w:tc>
          <w:tcPr>
            <w:tcW w:w="1830" w:type="dxa"/>
            <w:tcBorders>
              <w:top w:val="single" w:sz="8" w:space="0" w:color="auto"/>
              <w:left w:val="single" w:sz="8" w:space="0" w:color="auto"/>
              <w:bottom w:val="single" w:sz="8" w:space="0" w:color="auto"/>
              <w:right w:val="single" w:sz="8" w:space="0" w:color="auto"/>
            </w:tcBorders>
            <w:vAlign w:val="center"/>
          </w:tcPr>
          <w:p w14:paraId="0919235B" w14:textId="682E6BEE" w:rsidR="7BC3F23C" w:rsidRDefault="7BC3F23C">
            <w:r w:rsidRPr="7BC3F23C">
              <w:rPr>
                <w:rFonts w:ascii="Arial" w:eastAsia="Arial" w:hAnsi="Arial" w:cs="Arial"/>
                <w:sz w:val="24"/>
                <w:szCs w:val="24"/>
                <w:lang w:val="en-US"/>
              </w:rPr>
              <w:t xml:space="preserve">  </w:t>
            </w:r>
          </w:p>
        </w:tc>
        <w:tc>
          <w:tcPr>
            <w:tcW w:w="2115" w:type="dxa"/>
            <w:tcBorders>
              <w:top w:val="single" w:sz="8" w:space="0" w:color="auto"/>
              <w:left w:val="single" w:sz="8" w:space="0" w:color="auto"/>
              <w:bottom w:val="single" w:sz="8" w:space="0" w:color="auto"/>
              <w:right w:val="single" w:sz="8" w:space="0" w:color="auto"/>
            </w:tcBorders>
            <w:vAlign w:val="center"/>
          </w:tcPr>
          <w:p w14:paraId="2B85DA91" w14:textId="45920043" w:rsidR="7BC3F23C" w:rsidRDefault="7BC3F23C">
            <w:r w:rsidRPr="7BC3F23C">
              <w:rPr>
                <w:rFonts w:ascii="Arial" w:eastAsia="Arial" w:hAnsi="Arial" w:cs="Arial"/>
                <w:sz w:val="24"/>
                <w:szCs w:val="24"/>
                <w:lang w:val="en-US"/>
              </w:rPr>
              <w:t xml:space="preserve">  </w:t>
            </w:r>
          </w:p>
        </w:tc>
      </w:tr>
      <w:tr w:rsidR="7BC3F23C" w14:paraId="3D77CEA9" w14:textId="77777777" w:rsidTr="10B34825">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0009091C" w14:textId="4AC4227C" w:rsidR="7BC3F23C" w:rsidRDefault="7BC3F23C" w:rsidP="7BC3F23C">
            <w:pPr>
              <w:jc w:val="center"/>
            </w:pPr>
            <w:r w:rsidRPr="7BC3F23C">
              <w:rPr>
                <w:rFonts w:ascii="Arial" w:eastAsia="Arial" w:hAnsi="Arial" w:cs="Arial"/>
                <w:sz w:val="24"/>
                <w:szCs w:val="24"/>
                <w:lang w:val="en-US"/>
              </w:rPr>
              <w:t xml:space="preserve"> </w:t>
            </w:r>
            <w:r w:rsidR="001B129A">
              <w:rPr>
                <w:rFonts w:ascii="Arial" w:eastAsia="Arial" w:hAnsi="Arial" w:cs="Arial"/>
                <w:sz w:val="24"/>
                <w:szCs w:val="24"/>
                <w:lang w:val="en-US"/>
              </w:rPr>
              <w:t>2</w:t>
            </w:r>
          </w:p>
        </w:tc>
        <w:tc>
          <w:tcPr>
            <w:tcW w:w="2160" w:type="dxa"/>
            <w:tcBorders>
              <w:top w:val="single" w:sz="8" w:space="0" w:color="auto"/>
              <w:left w:val="single" w:sz="8" w:space="0" w:color="auto"/>
              <w:bottom w:val="single" w:sz="8" w:space="0" w:color="auto"/>
              <w:right w:val="single" w:sz="8" w:space="0" w:color="auto"/>
            </w:tcBorders>
            <w:vAlign w:val="center"/>
          </w:tcPr>
          <w:p w14:paraId="7159EA2A" w14:textId="5108FE10" w:rsidR="7BC3F23C" w:rsidRDefault="7BC3F23C">
            <w:r w:rsidRPr="7BC3F23C">
              <w:rPr>
                <w:rFonts w:ascii="Arial" w:eastAsia="Arial" w:hAnsi="Arial" w:cs="Arial"/>
                <w:sz w:val="24"/>
                <w:szCs w:val="24"/>
                <w:lang w:val="en-US"/>
              </w:rPr>
              <w:t xml:space="preserve"> </w:t>
            </w:r>
            <w:r w:rsidR="001B129A">
              <w:rPr>
                <w:rFonts w:ascii="Arial" w:eastAsia="Arial" w:hAnsi="Arial" w:cs="Arial"/>
                <w:sz w:val="24"/>
                <w:szCs w:val="24"/>
                <w:lang w:val="en-US"/>
              </w:rPr>
              <w:t>11 July 2022</w:t>
            </w:r>
          </w:p>
        </w:tc>
        <w:tc>
          <w:tcPr>
            <w:tcW w:w="1845" w:type="dxa"/>
            <w:tcBorders>
              <w:top w:val="single" w:sz="8" w:space="0" w:color="auto"/>
              <w:left w:val="single" w:sz="8" w:space="0" w:color="auto"/>
              <w:bottom w:val="single" w:sz="8" w:space="0" w:color="auto"/>
              <w:right w:val="single" w:sz="8" w:space="0" w:color="auto"/>
            </w:tcBorders>
            <w:vAlign w:val="center"/>
          </w:tcPr>
          <w:p w14:paraId="4E01DC66" w14:textId="35815A84" w:rsidR="7BC3F23C" w:rsidRDefault="7BC3F23C" w:rsidP="10B34825">
            <w:pPr>
              <w:rPr>
                <w:rFonts w:ascii="Arial" w:eastAsia="Arial" w:hAnsi="Arial" w:cs="Arial"/>
                <w:sz w:val="24"/>
                <w:szCs w:val="24"/>
                <w:lang w:val="en-US"/>
              </w:rPr>
            </w:pPr>
            <w:r w:rsidRPr="10B34825">
              <w:rPr>
                <w:rFonts w:ascii="Arial" w:eastAsia="Arial" w:hAnsi="Arial" w:cs="Arial"/>
                <w:sz w:val="24"/>
                <w:szCs w:val="24"/>
                <w:lang w:val="en-US"/>
              </w:rPr>
              <w:t xml:space="preserve"> </w:t>
            </w:r>
            <w:r w:rsidR="73C794B9" w:rsidRPr="10B34825">
              <w:rPr>
                <w:rFonts w:ascii="Arial" w:eastAsia="Arial" w:hAnsi="Arial" w:cs="Arial"/>
                <w:sz w:val="24"/>
                <w:szCs w:val="24"/>
                <w:lang w:val="en-US"/>
              </w:rPr>
              <w:t>March 2023</w:t>
            </w:r>
          </w:p>
        </w:tc>
        <w:tc>
          <w:tcPr>
            <w:tcW w:w="1380" w:type="dxa"/>
            <w:tcBorders>
              <w:top w:val="single" w:sz="8" w:space="0" w:color="auto"/>
              <w:left w:val="single" w:sz="8" w:space="0" w:color="auto"/>
              <w:bottom w:val="single" w:sz="8" w:space="0" w:color="auto"/>
              <w:right w:val="single" w:sz="8" w:space="0" w:color="auto"/>
            </w:tcBorders>
            <w:vAlign w:val="center"/>
          </w:tcPr>
          <w:p w14:paraId="334C41F3" w14:textId="01D3A27F" w:rsidR="7BC3F23C" w:rsidRDefault="7BC3F23C" w:rsidP="10B34825">
            <w:pPr>
              <w:rPr>
                <w:rFonts w:ascii="Arial" w:eastAsia="Arial" w:hAnsi="Arial" w:cs="Arial"/>
                <w:sz w:val="24"/>
                <w:szCs w:val="24"/>
                <w:lang w:val="en-US"/>
              </w:rPr>
            </w:pPr>
          </w:p>
        </w:tc>
        <w:tc>
          <w:tcPr>
            <w:tcW w:w="1830" w:type="dxa"/>
            <w:tcBorders>
              <w:top w:val="single" w:sz="8" w:space="0" w:color="auto"/>
              <w:left w:val="single" w:sz="8" w:space="0" w:color="auto"/>
              <w:bottom w:val="single" w:sz="8" w:space="0" w:color="auto"/>
              <w:right w:val="single" w:sz="8" w:space="0" w:color="auto"/>
            </w:tcBorders>
            <w:vAlign w:val="center"/>
          </w:tcPr>
          <w:p w14:paraId="3037A92D" w14:textId="2AC90859" w:rsidR="7BC3F23C" w:rsidRDefault="7BC3F23C">
            <w:r w:rsidRPr="7BC3F23C">
              <w:rPr>
                <w:rFonts w:ascii="Arial" w:eastAsia="Arial" w:hAnsi="Arial" w:cs="Arial"/>
                <w:sz w:val="24"/>
                <w:szCs w:val="24"/>
                <w:lang w:val="en-US"/>
              </w:rPr>
              <w:t xml:space="preserve">  </w:t>
            </w:r>
          </w:p>
        </w:tc>
        <w:tc>
          <w:tcPr>
            <w:tcW w:w="2115" w:type="dxa"/>
            <w:tcBorders>
              <w:top w:val="single" w:sz="8" w:space="0" w:color="auto"/>
              <w:left w:val="single" w:sz="8" w:space="0" w:color="auto"/>
              <w:bottom w:val="single" w:sz="8" w:space="0" w:color="auto"/>
              <w:right w:val="single" w:sz="8" w:space="0" w:color="auto"/>
            </w:tcBorders>
            <w:vAlign w:val="center"/>
          </w:tcPr>
          <w:p w14:paraId="5A8E8AF0" w14:textId="1F33B099" w:rsidR="7BC3F23C" w:rsidRDefault="7BC3F23C">
            <w:r w:rsidRPr="7BC3F23C">
              <w:rPr>
                <w:rFonts w:ascii="Arial" w:eastAsia="Arial" w:hAnsi="Arial" w:cs="Arial"/>
                <w:sz w:val="24"/>
                <w:szCs w:val="24"/>
                <w:lang w:val="en-US"/>
              </w:rPr>
              <w:t xml:space="preserve">  </w:t>
            </w:r>
          </w:p>
        </w:tc>
      </w:tr>
      <w:tr w:rsidR="7BC3F23C" w14:paraId="050559AF" w14:textId="77777777" w:rsidTr="10B34825">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396377FD" w14:textId="2142DEEA" w:rsidR="7BC3F23C" w:rsidRDefault="7BC3F23C" w:rsidP="7BC3F23C">
            <w:pPr>
              <w:jc w:val="center"/>
            </w:pPr>
            <w:r w:rsidRPr="7BC3F23C">
              <w:rPr>
                <w:rFonts w:ascii="Arial" w:eastAsia="Arial" w:hAnsi="Arial" w:cs="Arial"/>
                <w:sz w:val="24"/>
                <w:szCs w:val="24"/>
                <w:lang w:val="en-US"/>
              </w:rPr>
              <w:t xml:space="preserve"> </w:t>
            </w:r>
            <w:r w:rsidR="00A06028">
              <w:rPr>
                <w:rFonts w:ascii="Arial" w:eastAsia="Arial" w:hAnsi="Arial" w:cs="Arial"/>
                <w:sz w:val="24"/>
                <w:szCs w:val="24"/>
                <w:lang w:val="en-US"/>
              </w:rPr>
              <w:t>3</w:t>
            </w:r>
          </w:p>
        </w:tc>
        <w:tc>
          <w:tcPr>
            <w:tcW w:w="2160" w:type="dxa"/>
            <w:tcBorders>
              <w:top w:val="single" w:sz="8" w:space="0" w:color="auto"/>
              <w:left w:val="single" w:sz="8" w:space="0" w:color="auto"/>
              <w:bottom w:val="single" w:sz="8" w:space="0" w:color="auto"/>
              <w:right w:val="single" w:sz="8" w:space="0" w:color="auto"/>
            </w:tcBorders>
            <w:vAlign w:val="center"/>
          </w:tcPr>
          <w:p w14:paraId="7CBB7B05" w14:textId="293F24E6" w:rsidR="7BC3F23C" w:rsidRDefault="7BC3F23C">
            <w:r w:rsidRPr="7BC3F23C">
              <w:rPr>
                <w:rFonts w:ascii="Arial" w:eastAsia="Arial" w:hAnsi="Arial" w:cs="Arial"/>
                <w:sz w:val="24"/>
                <w:szCs w:val="24"/>
                <w:lang w:val="en-US"/>
              </w:rPr>
              <w:t xml:space="preserve"> </w:t>
            </w:r>
            <w:r w:rsidR="00A06028">
              <w:rPr>
                <w:rFonts w:ascii="Arial" w:eastAsia="Arial" w:hAnsi="Arial" w:cs="Arial"/>
                <w:sz w:val="24"/>
                <w:szCs w:val="24"/>
                <w:lang w:val="en-US"/>
              </w:rPr>
              <w:t>15 May 2023</w:t>
            </w:r>
          </w:p>
        </w:tc>
        <w:tc>
          <w:tcPr>
            <w:tcW w:w="1845" w:type="dxa"/>
            <w:tcBorders>
              <w:top w:val="single" w:sz="8" w:space="0" w:color="auto"/>
              <w:left w:val="single" w:sz="8" w:space="0" w:color="auto"/>
              <w:bottom w:val="single" w:sz="8" w:space="0" w:color="auto"/>
              <w:right w:val="single" w:sz="8" w:space="0" w:color="auto"/>
            </w:tcBorders>
            <w:vAlign w:val="center"/>
          </w:tcPr>
          <w:p w14:paraId="2D2D4EDC" w14:textId="3CBA3531" w:rsidR="7BC3F23C" w:rsidRDefault="00A06028">
            <w:r>
              <w:rPr>
                <w:rFonts w:ascii="Arial" w:eastAsia="Arial" w:hAnsi="Arial" w:cs="Arial"/>
                <w:sz w:val="24"/>
                <w:szCs w:val="24"/>
                <w:lang w:val="en-US"/>
              </w:rPr>
              <w:t>May 202</w:t>
            </w:r>
            <w:r w:rsidR="005168C5">
              <w:rPr>
                <w:rFonts w:ascii="Arial" w:eastAsia="Arial" w:hAnsi="Arial" w:cs="Arial"/>
                <w:sz w:val="24"/>
                <w:szCs w:val="24"/>
                <w:lang w:val="en-US"/>
              </w:rPr>
              <w:t>4</w:t>
            </w:r>
          </w:p>
        </w:tc>
        <w:tc>
          <w:tcPr>
            <w:tcW w:w="1380" w:type="dxa"/>
            <w:tcBorders>
              <w:top w:val="single" w:sz="8" w:space="0" w:color="auto"/>
              <w:left w:val="single" w:sz="8" w:space="0" w:color="auto"/>
              <w:bottom w:val="single" w:sz="8" w:space="0" w:color="auto"/>
              <w:right w:val="single" w:sz="8" w:space="0" w:color="auto"/>
            </w:tcBorders>
            <w:vAlign w:val="center"/>
          </w:tcPr>
          <w:p w14:paraId="0D0C9BCE" w14:textId="2B8FDD39" w:rsidR="7BC3F23C" w:rsidRDefault="7BC3F23C">
            <w:r w:rsidRPr="7BC3F23C">
              <w:rPr>
                <w:rFonts w:ascii="Arial" w:eastAsia="Arial" w:hAnsi="Arial" w:cs="Arial"/>
                <w:sz w:val="24"/>
                <w:szCs w:val="24"/>
                <w:lang w:val="en-US"/>
              </w:rPr>
              <w:t xml:space="preserve"> </w:t>
            </w:r>
          </w:p>
        </w:tc>
        <w:tc>
          <w:tcPr>
            <w:tcW w:w="1830" w:type="dxa"/>
            <w:tcBorders>
              <w:top w:val="single" w:sz="8" w:space="0" w:color="auto"/>
              <w:left w:val="single" w:sz="8" w:space="0" w:color="auto"/>
              <w:bottom w:val="single" w:sz="8" w:space="0" w:color="auto"/>
              <w:right w:val="single" w:sz="8" w:space="0" w:color="auto"/>
            </w:tcBorders>
            <w:vAlign w:val="center"/>
          </w:tcPr>
          <w:p w14:paraId="716B4C68" w14:textId="3124D19C" w:rsidR="7BC3F23C" w:rsidRDefault="7BC3F23C">
            <w:r w:rsidRPr="7BC3F23C">
              <w:rPr>
                <w:rFonts w:ascii="Arial" w:eastAsia="Arial" w:hAnsi="Arial" w:cs="Arial"/>
                <w:sz w:val="24"/>
                <w:szCs w:val="24"/>
                <w:lang w:val="en-US"/>
              </w:rPr>
              <w:t xml:space="preserve">  </w:t>
            </w:r>
          </w:p>
        </w:tc>
        <w:tc>
          <w:tcPr>
            <w:tcW w:w="2115" w:type="dxa"/>
            <w:tcBorders>
              <w:top w:val="single" w:sz="8" w:space="0" w:color="auto"/>
              <w:left w:val="single" w:sz="8" w:space="0" w:color="auto"/>
              <w:bottom w:val="single" w:sz="8" w:space="0" w:color="auto"/>
              <w:right w:val="single" w:sz="8" w:space="0" w:color="auto"/>
            </w:tcBorders>
            <w:vAlign w:val="center"/>
          </w:tcPr>
          <w:p w14:paraId="16956188" w14:textId="1D0CEB9D" w:rsidR="7BC3F23C" w:rsidRDefault="7BC3F23C">
            <w:r w:rsidRPr="7BC3F23C">
              <w:rPr>
                <w:rFonts w:ascii="Arial" w:eastAsia="Arial" w:hAnsi="Arial" w:cs="Arial"/>
                <w:sz w:val="24"/>
                <w:szCs w:val="24"/>
                <w:lang w:val="en-US"/>
              </w:rPr>
              <w:t xml:space="preserve">  </w:t>
            </w:r>
          </w:p>
        </w:tc>
      </w:tr>
      <w:tr w:rsidR="7BC3F23C" w14:paraId="1B7ABA46" w14:textId="77777777" w:rsidTr="10B34825">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0C03C3AA" w14:textId="2ECA5D7A" w:rsidR="7BC3F23C" w:rsidRDefault="7BC3F23C" w:rsidP="7BC3F23C">
            <w:pPr>
              <w:jc w:val="center"/>
            </w:pPr>
            <w:r w:rsidRPr="7BC3F23C">
              <w:rPr>
                <w:rFonts w:ascii="Arial" w:eastAsia="Arial" w:hAnsi="Arial" w:cs="Arial"/>
                <w:sz w:val="24"/>
                <w:szCs w:val="24"/>
                <w:lang w:val="en-US"/>
              </w:rPr>
              <w:t xml:space="preserve"> </w:t>
            </w:r>
          </w:p>
        </w:tc>
        <w:tc>
          <w:tcPr>
            <w:tcW w:w="2160" w:type="dxa"/>
            <w:tcBorders>
              <w:top w:val="single" w:sz="8" w:space="0" w:color="auto"/>
              <w:left w:val="single" w:sz="8" w:space="0" w:color="auto"/>
              <w:bottom w:val="single" w:sz="8" w:space="0" w:color="auto"/>
              <w:right w:val="single" w:sz="8" w:space="0" w:color="auto"/>
            </w:tcBorders>
            <w:vAlign w:val="center"/>
          </w:tcPr>
          <w:p w14:paraId="24BCBAA9" w14:textId="2544FB5F" w:rsidR="7BC3F23C" w:rsidRDefault="7BC3F23C">
            <w:r w:rsidRPr="7BC3F23C">
              <w:rPr>
                <w:rFonts w:ascii="Arial" w:eastAsia="Arial" w:hAnsi="Arial" w:cs="Arial"/>
                <w:sz w:val="24"/>
                <w:szCs w:val="24"/>
                <w:lang w:val="en-US"/>
              </w:rPr>
              <w:t xml:space="preserve"> </w:t>
            </w:r>
          </w:p>
        </w:tc>
        <w:tc>
          <w:tcPr>
            <w:tcW w:w="1845" w:type="dxa"/>
            <w:tcBorders>
              <w:top w:val="single" w:sz="8" w:space="0" w:color="auto"/>
              <w:left w:val="single" w:sz="8" w:space="0" w:color="auto"/>
              <w:bottom w:val="single" w:sz="8" w:space="0" w:color="auto"/>
              <w:right w:val="single" w:sz="8" w:space="0" w:color="auto"/>
            </w:tcBorders>
            <w:vAlign w:val="center"/>
          </w:tcPr>
          <w:p w14:paraId="663D7492" w14:textId="4D8F6833" w:rsidR="7BC3F23C" w:rsidRDefault="7BC3F23C">
            <w:r w:rsidRPr="7BC3F23C">
              <w:rPr>
                <w:rFonts w:ascii="Arial" w:eastAsia="Arial" w:hAnsi="Arial" w:cs="Arial"/>
                <w:sz w:val="24"/>
                <w:szCs w:val="24"/>
                <w:lang w:val="en-US"/>
              </w:rPr>
              <w:t xml:space="preserve"> </w:t>
            </w:r>
          </w:p>
        </w:tc>
        <w:tc>
          <w:tcPr>
            <w:tcW w:w="1380" w:type="dxa"/>
            <w:tcBorders>
              <w:top w:val="single" w:sz="8" w:space="0" w:color="auto"/>
              <w:left w:val="single" w:sz="8" w:space="0" w:color="auto"/>
              <w:bottom w:val="single" w:sz="8" w:space="0" w:color="auto"/>
              <w:right w:val="single" w:sz="8" w:space="0" w:color="auto"/>
            </w:tcBorders>
            <w:vAlign w:val="center"/>
          </w:tcPr>
          <w:p w14:paraId="78EA25D9" w14:textId="6C5372E0" w:rsidR="7BC3F23C" w:rsidRDefault="7BC3F23C">
            <w:r w:rsidRPr="7BC3F23C">
              <w:rPr>
                <w:rFonts w:ascii="Arial" w:eastAsia="Arial" w:hAnsi="Arial" w:cs="Arial"/>
                <w:sz w:val="24"/>
                <w:szCs w:val="24"/>
                <w:lang w:val="en-US"/>
              </w:rPr>
              <w:t xml:space="preserve"> </w:t>
            </w:r>
          </w:p>
        </w:tc>
        <w:tc>
          <w:tcPr>
            <w:tcW w:w="1830" w:type="dxa"/>
            <w:tcBorders>
              <w:top w:val="single" w:sz="8" w:space="0" w:color="auto"/>
              <w:left w:val="single" w:sz="8" w:space="0" w:color="auto"/>
              <w:bottom w:val="single" w:sz="8" w:space="0" w:color="auto"/>
              <w:right w:val="single" w:sz="8" w:space="0" w:color="auto"/>
            </w:tcBorders>
            <w:vAlign w:val="center"/>
          </w:tcPr>
          <w:p w14:paraId="482EDA30" w14:textId="7BFED994" w:rsidR="7BC3F23C" w:rsidRDefault="7BC3F23C">
            <w:r w:rsidRPr="7BC3F23C">
              <w:rPr>
                <w:rFonts w:ascii="Arial" w:eastAsia="Arial" w:hAnsi="Arial" w:cs="Arial"/>
                <w:sz w:val="24"/>
                <w:szCs w:val="24"/>
                <w:lang w:val="en-US"/>
              </w:rPr>
              <w:t xml:space="preserve"> </w:t>
            </w:r>
          </w:p>
        </w:tc>
        <w:tc>
          <w:tcPr>
            <w:tcW w:w="2115" w:type="dxa"/>
            <w:tcBorders>
              <w:top w:val="single" w:sz="8" w:space="0" w:color="auto"/>
              <w:left w:val="single" w:sz="8" w:space="0" w:color="auto"/>
              <w:bottom w:val="single" w:sz="8" w:space="0" w:color="auto"/>
              <w:right w:val="single" w:sz="8" w:space="0" w:color="auto"/>
            </w:tcBorders>
            <w:vAlign w:val="center"/>
          </w:tcPr>
          <w:p w14:paraId="5043C3C3" w14:textId="0F986E8B" w:rsidR="7BC3F23C" w:rsidRDefault="7BC3F23C">
            <w:r w:rsidRPr="7BC3F23C">
              <w:rPr>
                <w:rFonts w:ascii="Arial" w:eastAsia="Arial" w:hAnsi="Arial" w:cs="Arial"/>
                <w:sz w:val="24"/>
                <w:szCs w:val="24"/>
                <w:lang w:val="en-US"/>
              </w:rPr>
              <w:t xml:space="preserve">  </w:t>
            </w:r>
          </w:p>
        </w:tc>
      </w:tr>
      <w:tr w:rsidR="7BC3F23C" w14:paraId="563AD490" w14:textId="77777777" w:rsidTr="10B34825">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17CA76D6" w14:textId="68F9E0C4" w:rsidR="7BC3F23C" w:rsidRDefault="7BC3F23C" w:rsidP="7BC3F23C">
            <w:pPr>
              <w:jc w:val="center"/>
            </w:pPr>
            <w:r w:rsidRPr="7BC3F23C">
              <w:rPr>
                <w:rFonts w:ascii="Arial" w:eastAsia="Arial" w:hAnsi="Arial" w:cs="Arial"/>
                <w:sz w:val="24"/>
                <w:szCs w:val="24"/>
                <w:lang w:val="en-US"/>
              </w:rPr>
              <w:t xml:space="preserve"> </w:t>
            </w:r>
          </w:p>
        </w:tc>
        <w:tc>
          <w:tcPr>
            <w:tcW w:w="2160" w:type="dxa"/>
            <w:tcBorders>
              <w:top w:val="single" w:sz="8" w:space="0" w:color="auto"/>
              <w:left w:val="single" w:sz="8" w:space="0" w:color="auto"/>
              <w:bottom w:val="single" w:sz="8" w:space="0" w:color="auto"/>
              <w:right w:val="single" w:sz="8" w:space="0" w:color="auto"/>
            </w:tcBorders>
            <w:vAlign w:val="center"/>
          </w:tcPr>
          <w:p w14:paraId="5378BE44" w14:textId="079522B4" w:rsidR="7BC3F23C" w:rsidRDefault="7BC3F23C">
            <w:r w:rsidRPr="7BC3F23C">
              <w:rPr>
                <w:rFonts w:ascii="Arial" w:eastAsia="Arial" w:hAnsi="Arial" w:cs="Arial"/>
                <w:sz w:val="24"/>
                <w:szCs w:val="24"/>
                <w:lang w:val="en-US"/>
              </w:rPr>
              <w:t xml:space="preserve"> </w:t>
            </w:r>
          </w:p>
        </w:tc>
        <w:tc>
          <w:tcPr>
            <w:tcW w:w="1845" w:type="dxa"/>
            <w:tcBorders>
              <w:top w:val="single" w:sz="8" w:space="0" w:color="auto"/>
              <w:left w:val="single" w:sz="8" w:space="0" w:color="auto"/>
              <w:bottom w:val="single" w:sz="8" w:space="0" w:color="auto"/>
              <w:right w:val="single" w:sz="8" w:space="0" w:color="auto"/>
            </w:tcBorders>
            <w:vAlign w:val="center"/>
          </w:tcPr>
          <w:p w14:paraId="21C5AA8E" w14:textId="7AD9045A" w:rsidR="7BC3F23C" w:rsidRDefault="7BC3F23C">
            <w:r w:rsidRPr="7BC3F23C">
              <w:rPr>
                <w:rFonts w:ascii="Arial" w:eastAsia="Arial" w:hAnsi="Arial" w:cs="Arial"/>
                <w:sz w:val="24"/>
                <w:szCs w:val="24"/>
                <w:lang w:val="en-US"/>
              </w:rPr>
              <w:t xml:space="preserve"> </w:t>
            </w:r>
          </w:p>
        </w:tc>
        <w:tc>
          <w:tcPr>
            <w:tcW w:w="1380" w:type="dxa"/>
            <w:tcBorders>
              <w:top w:val="single" w:sz="8" w:space="0" w:color="auto"/>
              <w:left w:val="single" w:sz="8" w:space="0" w:color="auto"/>
              <w:bottom w:val="single" w:sz="8" w:space="0" w:color="auto"/>
              <w:right w:val="single" w:sz="8" w:space="0" w:color="auto"/>
            </w:tcBorders>
            <w:vAlign w:val="center"/>
          </w:tcPr>
          <w:p w14:paraId="20CF34A2" w14:textId="333BD627" w:rsidR="7BC3F23C" w:rsidRDefault="7BC3F23C">
            <w:r w:rsidRPr="7BC3F23C">
              <w:rPr>
                <w:rFonts w:ascii="Arial" w:eastAsia="Arial" w:hAnsi="Arial" w:cs="Arial"/>
                <w:sz w:val="24"/>
                <w:szCs w:val="24"/>
                <w:lang w:val="en-US"/>
              </w:rPr>
              <w:t xml:space="preserve"> </w:t>
            </w:r>
          </w:p>
        </w:tc>
        <w:tc>
          <w:tcPr>
            <w:tcW w:w="1830" w:type="dxa"/>
            <w:tcBorders>
              <w:top w:val="single" w:sz="8" w:space="0" w:color="auto"/>
              <w:left w:val="single" w:sz="8" w:space="0" w:color="auto"/>
              <w:bottom w:val="single" w:sz="8" w:space="0" w:color="auto"/>
              <w:right w:val="single" w:sz="8" w:space="0" w:color="auto"/>
            </w:tcBorders>
            <w:vAlign w:val="center"/>
          </w:tcPr>
          <w:p w14:paraId="722AD294" w14:textId="164FBB1A" w:rsidR="7BC3F23C" w:rsidRDefault="7BC3F23C">
            <w:r w:rsidRPr="7BC3F23C">
              <w:rPr>
                <w:rFonts w:ascii="Arial" w:eastAsia="Arial" w:hAnsi="Arial" w:cs="Arial"/>
                <w:sz w:val="24"/>
                <w:szCs w:val="24"/>
                <w:lang w:val="en-US"/>
              </w:rPr>
              <w:t xml:space="preserve"> </w:t>
            </w:r>
          </w:p>
        </w:tc>
        <w:tc>
          <w:tcPr>
            <w:tcW w:w="2115" w:type="dxa"/>
            <w:tcBorders>
              <w:top w:val="single" w:sz="8" w:space="0" w:color="auto"/>
              <w:left w:val="single" w:sz="8" w:space="0" w:color="auto"/>
              <w:bottom w:val="single" w:sz="8" w:space="0" w:color="auto"/>
              <w:right w:val="single" w:sz="8" w:space="0" w:color="auto"/>
            </w:tcBorders>
            <w:vAlign w:val="center"/>
          </w:tcPr>
          <w:p w14:paraId="10E26F39" w14:textId="69D48ED7" w:rsidR="7BC3F23C" w:rsidRDefault="7BC3F23C">
            <w:r w:rsidRPr="7BC3F23C">
              <w:rPr>
                <w:rFonts w:ascii="Arial" w:eastAsia="Arial" w:hAnsi="Arial" w:cs="Arial"/>
                <w:sz w:val="24"/>
                <w:szCs w:val="24"/>
                <w:lang w:val="en-US"/>
              </w:rPr>
              <w:t xml:space="preserve">  </w:t>
            </w:r>
          </w:p>
        </w:tc>
      </w:tr>
      <w:tr w:rsidR="7BC3F23C" w14:paraId="4F894305" w14:textId="77777777" w:rsidTr="10B34825">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712112F7" w14:textId="426BEEDE" w:rsidR="7BC3F23C" w:rsidRDefault="7BC3F23C">
            <w:r w:rsidRPr="7BC3F23C">
              <w:rPr>
                <w:rFonts w:ascii="Arial" w:eastAsia="Arial" w:hAnsi="Arial" w:cs="Arial"/>
                <w:sz w:val="24"/>
                <w:szCs w:val="24"/>
                <w:lang w:val="en-US"/>
              </w:rPr>
              <w:t xml:space="preserve"> </w:t>
            </w:r>
          </w:p>
        </w:tc>
        <w:tc>
          <w:tcPr>
            <w:tcW w:w="2160" w:type="dxa"/>
            <w:tcBorders>
              <w:top w:val="single" w:sz="8" w:space="0" w:color="auto"/>
              <w:left w:val="single" w:sz="8" w:space="0" w:color="auto"/>
              <w:bottom w:val="single" w:sz="8" w:space="0" w:color="auto"/>
              <w:right w:val="single" w:sz="8" w:space="0" w:color="auto"/>
            </w:tcBorders>
            <w:vAlign w:val="center"/>
          </w:tcPr>
          <w:p w14:paraId="76D8ADFA" w14:textId="7BFF4832" w:rsidR="7BC3F23C" w:rsidRDefault="7BC3F23C">
            <w:r w:rsidRPr="7BC3F23C">
              <w:rPr>
                <w:rFonts w:ascii="Arial" w:eastAsia="Arial" w:hAnsi="Arial" w:cs="Arial"/>
                <w:sz w:val="24"/>
                <w:szCs w:val="24"/>
                <w:lang w:val="en-US"/>
              </w:rPr>
              <w:t xml:space="preserve"> </w:t>
            </w:r>
          </w:p>
        </w:tc>
        <w:tc>
          <w:tcPr>
            <w:tcW w:w="1845" w:type="dxa"/>
            <w:tcBorders>
              <w:top w:val="single" w:sz="8" w:space="0" w:color="auto"/>
              <w:left w:val="single" w:sz="8" w:space="0" w:color="auto"/>
              <w:bottom w:val="single" w:sz="8" w:space="0" w:color="auto"/>
              <w:right w:val="single" w:sz="8" w:space="0" w:color="auto"/>
            </w:tcBorders>
            <w:vAlign w:val="center"/>
          </w:tcPr>
          <w:p w14:paraId="32F5DBBF" w14:textId="5171CA1A" w:rsidR="7BC3F23C" w:rsidRDefault="7BC3F23C">
            <w:r w:rsidRPr="7BC3F23C">
              <w:rPr>
                <w:rFonts w:ascii="Arial" w:eastAsia="Arial" w:hAnsi="Arial" w:cs="Arial"/>
                <w:sz w:val="24"/>
                <w:szCs w:val="24"/>
                <w:lang w:val="en-US"/>
              </w:rPr>
              <w:t xml:space="preserve"> </w:t>
            </w:r>
          </w:p>
        </w:tc>
        <w:tc>
          <w:tcPr>
            <w:tcW w:w="1380" w:type="dxa"/>
            <w:tcBorders>
              <w:top w:val="single" w:sz="8" w:space="0" w:color="auto"/>
              <w:left w:val="single" w:sz="8" w:space="0" w:color="auto"/>
              <w:bottom w:val="single" w:sz="8" w:space="0" w:color="auto"/>
              <w:right w:val="single" w:sz="8" w:space="0" w:color="auto"/>
            </w:tcBorders>
            <w:vAlign w:val="center"/>
          </w:tcPr>
          <w:p w14:paraId="711C84C2" w14:textId="67DC3F2B" w:rsidR="7BC3F23C" w:rsidRDefault="7BC3F23C">
            <w:r w:rsidRPr="7BC3F23C">
              <w:rPr>
                <w:rFonts w:ascii="Arial" w:eastAsia="Arial" w:hAnsi="Arial" w:cs="Arial"/>
                <w:sz w:val="24"/>
                <w:szCs w:val="24"/>
                <w:lang w:val="en-US"/>
              </w:rPr>
              <w:t xml:space="preserve"> </w:t>
            </w:r>
          </w:p>
        </w:tc>
        <w:tc>
          <w:tcPr>
            <w:tcW w:w="1830" w:type="dxa"/>
            <w:tcBorders>
              <w:top w:val="single" w:sz="8" w:space="0" w:color="auto"/>
              <w:left w:val="single" w:sz="8" w:space="0" w:color="auto"/>
              <w:bottom w:val="single" w:sz="8" w:space="0" w:color="auto"/>
              <w:right w:val="single" w:sz="8" w:space="0" w:color="auto"/>
            </w:tcBorders>
            <w:vAlign w:val="center"/>
          </w:tcPr>
          <w:p w14:paraId="6544F129" w14:textId="2CE88A4F" w:rsidR="7BC3F23C" w:rsidRDefault="7BC3F23C">
            <w:r w:rsidRPr="7BC3F23C">
              <w:rPr>
                <w:rFonts w:ascii="Arial" w:eastAsia="Arial" w:hAnsi="Arial" w:cs="Arial"/>
                <w:sz w:val="24"/>
                <w:szCs w:val="24"/>
                <w:lang w:val="en-US"/>
              </w:rPr>
              <w:t xml:space="preserve"> </w:t>
            </w:r>
          </w:p>
        </w:tc>
        <w:tc>
          <w:tcPr>
            <w:tcW w:w="2115" w:type="dxa"/>
            <w:tcBorders>
              <w:top w:val="single" w:sz="8" w:space="0" w:color="auto"/>
              <w:left w:val="single" w:sz="8" w:space="0" w:color="auto"/>
              <w:bottom w:val="single" w:sz="8" w:space="0" w:color="auto"/>
              <w:right w:val="single" w:sz="8" w:space="0" w:color="auto"/>
            </w:tcBorders>
            <w:vAlign w:val="center"/>
          </w:tcPr>
          <w:p w14:paraId="1ABCA0B1" w14:textId="158EAD64" w:rsidR="7BC3F23C" w:rsidRDefault="7BC3F23C">
            <w:r w:rsidRPr="7BC3F23C">
              <w:rPr>
                <w:rFonts w:ascii="Arial" w:eastAsia="Arial" w:hAnsi="Arial" w:cs="Arial"/>
                <w:sz w:val="24"/>
                <w:szCs w:val="24"/>
                <w:lang w:val="en-US"/>
              </w:rPr>
              <w:t xml:space="preserve">  </w:t>
            </w:r>
          </w:p>
        </w:tc>
      </w:tr>
      <w:tr w:rsidR="7BC3F23C" w14:paraId="734E17D6" w14:textId="77777777" w:rsidTr="10B34825">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001A0DA3" w14:textId="7EAF77E0" w:rsidR="7BC3F23C" w:rsidRDefault="7BC3F23C">
            <w:r w:rsidRPr="7BC3F23C">
              <w:rPr>
                <w:rFonts w:ascii="Arial" w:eastAsia="Arial" w:hAnsi="Arial" w:cs="Arial"/>
                <w:sz w:val="24"/>
                <w:szCs w:val="24"/>
                <w:lang w:val="en-US"/>
              </w:rPr>
              <w:t xml:space="preserve"> </w:t>
            </w:r>
          </w:p>
        </w:tc>
        <w:tc>
          <w:tcPr>
            <w:tcW w:w="2160" w:type="dxa"/>
            <w:tcBorders>
              <w:top w:val="single" w:sz="8" w:space="0" w:color="auto"/>
              <w:left w:val="single" w:sz="8" w:space="0" w:color="auto"/>
              <w:bottom w:val="single" w:sz="8" w:space="0" w:color="auto"/>
              <w:right w:val="single" w:sz="8" w:space="0" w:color="auto"/>
            </w:tcBorders>
            <w:vAlign w:val="center"/>
          </w:tcPr>
          <w:p w14:paraId="4D4D54AB" w14:textId="4EAC790D" w:rsidR="7BC3F23C" w:rsidRDefault="7BC3F23C">
            <w:r w:rsidRPr="7BC3F23C">
              <w:rPr>
                <w:rFonts w:ascii="Arial" w:eastAsia="Arial" w:hAnsi="Arial" w:cs="Arial"/>
                <w:sz w:val="24"/>
                <w:szCs w:val="24"/>
                <w:lang w:val="en-US"/>
              </w:rPr>
              <w:t xml:space="preserve"> </w:t>
            </w:r>
          </w:p>
        </w:tc>
        <w:tc>
          <w:tcPr>
            <w:tcW w:w="1845" w:type="dxa"/>
            <w:tcBorders>
              <w:top w:val="single" w:sz="8" w:space="0" w:color="auto"/>
              <w:left w:val="single" w:sz="8" w:space="0" w:color="auto"/>
              <w:bottom w:val="single" w:sz="8" w:space="0" w:color="auto"/>
              <w:right w:val="single" w:sz="8" w:space="0" w:color="auto"/>
            </w:tcBorders>
            <w:vAlign w:val="center"/>
          </w:tcPr>
          <w:p w14:paraId="2985F631" w14:textId="6923ED4A" w:rsidR="7BC3F23C" w:rsidRDefault="7BC3F23C">
            <w:r w:rsidRPr="7BC3F23C">
              <w:rPr>
                <w:rFonts w:ascii="Arial" w:eastAsia="Arial" w:hAnsi="Arial" w:cs="Arial"/>
                <w:sz w:val="24"/>
                <w:szCs w:val="24"/>
                <w:lang w:val="en-US"/>
              </w:rPr>
              <w:t xml:space="preserve"> </w:t>
            </w:r>
          </w:p>
        </w:tc>
        <w:tc>
          <w:tcPr>
            <w:tcW w:w="1380" w:type="dxa"/>
            <w:tcBorders>
              <w:top w:val="single" w:sz="8" w:space="0" w:color="auto"/>
              <w:left w:val="single" w:sz="8" w:space="0" w:color="auto"/>
              <w:bottom w:val="single" w:sz="8" w:space="0" w:color="auto"/>
              <w:right w:val="single" w:sz="8" w:space="0" w:color="auto"/>
            </w:tcBorders>
            <w:vAlign w:val="center"/>
          </w:tcPr>
          <w:p w14:paraId="00BA2DEE" w14:textId="41DF27F4" w:rsidR="7BC3F23C" w:rsidRDefault="7BC3F23C">
            <w:r w:rsidRPr="7BC3F23C">
              <w:rPr>
                <w:rFonts w:ascii="Arial" w:eastAsia="Arial" w:hAnsi="Arial" w:cs="Arial"/>
                <w:sz w:val="24"/>
                <w:szCs w:val="24"/>
                <w:lang w:val="en-US"/>
              </w:rPr>
              <w:t xml:space="preserve"> </w:t>
            </w:r>
          </w:p>
        </w:tc>
        <w:tc>
          <w:tcPr>
            <w:tcW w:w="1830" w:type="dxa"/>
            <w:tcBorders>
              <w:top w:val="single" w:sz="8" w:space="0" w:color="auto"/>
              <w:left w:val="single" w:sz="8" w:space="0" w:color="auto"/>
              <w:bottom w:val="single" w:sz="8" w:space="0" w:color="auto"/>
              <w:right w:val="single" w:sz="8" w:space="0" w:color="auto"/>
            </w:tcBorders>
            <w:vAlign w:val="center"/>
          </w:tcPr>
          <w:p w14:paraId="34592081" w14:textId="392BAA61" w:rsidR="7BC3F23C" w:rsidRDefault="7BC3F23C">
            <w:r w:rsidRPr="7BC3F23C">
              <w:rPr>
                <w:rFonts w:ascii="Arial" w:eastAsia="Arial" w:hAnsi="Arial" w:cs="Arial"/>
                <w:sz w:val="24"/>
                <w:szCs w:val="24"/>
                <w:lang w:val="en-US"/>
              </w:rPr>
              <w:t xml:space="preserve"> </w:t>
            </w:r>
          </w:p>
        </w:tc>
        <w:tc>
          <w:tcPr>
            <w:tcW w:w="2115" w:type="dxa"/>
            <w:tcBorders>
              <w:top w:val="single" w:sz="8" w:space="0" w:color="auto"/>
              <w:left w:val="single" w:sz="8" w:space="0" w:color="auto"/>
              <w:bottom w:val="single" w:sz="8" w:space="0" w:color="auto"/>
              <w:right w:val="single" w:sz="8" w:space="0" w:color="auto"/>
            </w:tcBorders>
            <w:vAlign w:val="center"/>
          </w:tcPr>
          <w:p w14:paraId="0B68EBC8" w14:textId="715B1347" w:rsidR="7BC3F23C" w:rsidRDefault="7BC3F23C">
            <w:r w:rsidRPr="7BC3F23C">
              <w:rPr>
                <w:rFonts w:ascii="Arial" w:eastAsia="Arial" w:hAnsi="Arial" w:cs="Arial"/>
                <w:sz w:val="24"/>
                <w:szCs w:val="24"/>
                <w:lang w:val="en-US"/>
              </w:rPr>
              <w:t xml:space="preserve">  </w:t>
            </w:r>
          </w:p>
        </w:tc>
      </w:tr>
      <w:tr w:rsidR="7BC3F23C" w14:paraId="03DBA47F" w14:textId="77777777" w:rsidTr="10B34825">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3E0B7CD8" w14:textId="5437AD27" w:rsidR="7BC3F23C" w:rsidRDefault="7BC3F23C">
            <w:r w:rsidRPr="7BC3F23C">
              <w:rPr>
                <w:rFonts w:ascii="Arial" w:eastAsia="Arial" w:hAnsi="Arial" w:cs="Arial"/>
                <w:sz w:val="24"/>
                <w:szCs w:val="24"/>
                <w:lang w:val="en-US"/>
              </w:rPr>
              <w:t xml:space="preserve"> </w:t>
            </w:r>
          </w:p>
        </w:tc>
        <w:tc>
          <w:tcPr>
            <w:tcW w:w="2160" w:type="dxa"/>
            <w:tcBorders>
              <w:top w:val="single" w:sz="8" w:space="0" w:color="auto"/>
              <w:left w:val="single" w:sz="8" w:space="0" w:color="auto"/>
              <w:bottom w:val="single" w:sz="8" w:space="0" w:color="auto"/>
              <w:right w:val="single" w:sz="8" w:space="0" w:color="auto"/>
            </w:tcBorders>
            <w:vAlign w:val="center"/>
          </w:tcPr>
          <w:p w14:paraId="27277B5F" w14:textId="0740A87F" w:rsidR="7BC3F23C" w:rsidRDefault="7BC3F23C">
            <w:r w:rsidRPr="7BC3F23C">
              <w:rPr>
                <w:rFonts w:ascii="Arial" w:eastAsia="Arial" w:hAnsi="Arial" w:cs="Arial"/>
                <w:sz w:val="24"/>
                <w:szCs w:val="24"/>
                <w:lang w:val="en-US"/>
              </w:rPr>
              <w:t xml:space="preserve">  </w:t>
            </w:r>
          </w:p>
        </w:tc>
        <w:tc>
          <w:tcPr>
            <w:tcW w:w="1845" w:type="dxa"/>
            <w:tcBorders>
              <w:top w:val="single" w:sz="8" w:space="0" w:color="auto"/>
              <w:left w:val="single" w:sz="8" w:space="0" w:color="auto"/>
              <w:bottom w:val="single" w:sz="8" w:space="0" w:color="auto"/>
              <w:right w:val="single" w:sz="8" w:space="0" w:color="auto"/>
            </w:tcBorders>
            <w:vAlign w:val="center"/>
          </w:tcPr>
          <w:p w14:paraId="6D9C2EC2" w14:textId="6CC29C9F" w:rsidR="7BC3F23C" w:rsidRDefault="7BC3F23C">
            <w:r w:rsidRPr="7BC3F23C">
              <w:rPr>
                <w:rFonts w:ascii="Arial" w:eastAsia="Arial" w:hAnsi="Arial" w:cs="Arial"/>
                <w:sz w:val="24"/>
                <w:szCs w:val="24"/>
                <w:lang w:val="en-US"/>
              </w:rPr>
              <w:t xml:space="preserve">  </w:t>
            </w:r>
          </w:p>
        </w:tc>
        <w:tc>
          <w:tcPr>
            <w:tcW w:w="1380" w:type="dxa"/>
            <w:tcBorders>
              <w:top w:val="single" w:sz="8" w:space="0" w:color="auto"/>
              <w:left w:val="single" w:sz="8" w:space="0" w:color="auto"/>
              <w:bottom w:val="single" w:sz="8" w:space="0" w:color="auto"/>
              <w:right w:val="single" w:sz="8" w:space="0" w:color="auto"/>
            </w:tcBorders>
            <w:vAlign w:val="center"/>
          </w:tcPr>
          <w:p w14:paraId="5CE3C683" w14:textId="7B0D845C" w:rsidR="7BC3F23C" w:rsidRDefault="7BC3F23C">
            <w:r w:rsidRPr="7BC3F23C">
              <w:rPr>
                <w:rFonts w:ascii="Arial" w:eastAsia="Arial" w:hAnsi="Arial" w:cs="Arial"/>
                <w:sz w:val="24"/>
                <w:szCs w:val="24"/>
                <w:lang w:val="en-US"/>
              </w:rPr>
              <w:t xml:space="preserve"> </w:t>
            </w:r>
          </w:p>
        </w:tc>
        <w:tc>
          <w:tcPr>
            <w:tcW w:w="1830" w:type="dxa"/>
            <w:tcBorders>
              <w:top w:val="single" w:sz="8" w:space="0" w:color="auto"/>
              <w:left w:val="single" w:sz="8" w:space="0" w:color="auto"/>
              <w:bottom w:val="single" w:sz="8" w:space="0" w:color="auto"/>
              <w:right w:val="single" w:sz="8" w:space="0" w:color="auto"/>
            </w:tcBorders>
            <w:vAlign w:val="center"/>
          </w:tcPr>
          <w:p w14:paraId="2769EDBB" w14:textId="1B64542B" w:rsidR="7BC3F23C" w:rsidRDefault="7BC3F23C">
            <w:r w:rsidRPr="7BC3F23C">
              <w:rPr>
                <w:rFonts w:ascii="Arial" w:eastAsia="Arial" w:hAnsi="Arial" w:cs="Arial"/>
                <w:sz w:val="24"/>
                <w:szCs w:val="24"/>
                <w:lang w:val="en-US"/>
              </w:rPr>
              <w:t xml:space="preserve">  </w:t>
            </w:r>
          </w:p>
        </w:tc>
        <w:tc>
          <w:tcPr>
            <w:tcW w:w="2115" w:type="dxa"/>
            <w:tcBorders>
              <w:top w:val="single" w:sz="8" w:space="0" w:color="auto"/>
              <w:left w:val="single" w:sz="8" w:space="0" w:color="auto"/>
              <w:bottom w:val="single" w:sz="8" w:space="0" w:color="auto"/>
              <w:right w:val="single" w:sz="8" w:space="0" w:color="auto"/>
            </w:tcBorders>
            <w:vAlign w:val="center"/>
          </w:tcPr>
          <w:p w14:paraId="7BCF35AE" w14:textId="281D3A75" w:rsidR="7BC3F23C" w:rsidRDefault="7BC3F23C">
            <w:r w:rsidRPr="7BC3F23C">
              <w:rPr>
                <w:rFonts w:ascii="Arial" w:eastAsia="Arial" w:hAnsi="Arial" w:cs="Arial"/>
                <w:sz w:val="24"/>
                <w:szCs w:val="24"/>
                <w:lang w:val="en-US"/>
              </w:rPr>
              <w:t xml:space="preserve">  </w:t>
            </w:r>
          </w:p>
        </w:tc>
      </w:tr>
      <w:tr w:rsidR="7BC3F23C" w14:paraId="5440054A" w14:textId="77777777" w:rsidTr="10B34825">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6F716CFC" w14:textId="71A5DD44" w:rsidR="7BC3F23C" w:rsidRDefault="7BC3F23C">
            <w:r w:rsidRPr="7BC3F23C">
              <w:rPr>
                <w:rFonts w:ascii="Arial" w:eastAsia="Arial" w:hAnsi="Arial" w:cs="Arial"/>
                <w:sz w:val="24"/>
                <w:szCs w:val="24"/>
                <w:lang w:val="en-US"/>
              </w:rPr>
              <w:t xml:space="preserve"> </w:t>
            </w:r>
          </w:p>
        </w:tc>
        <w:tc>
          <w:tcPr>
            <w:tcW w:w="2160" w:type="dxa"/>
            <w:tcBorders>
              <w:top w:val="single" w:sz="8" w:space="0" w:color="auto"/>
              <w:left w:val="single" w:sz="8" w:space="0" w:color="auto"/>
              <w:bottom w:val="single" w:sz="8" w:space="0" w:color="auto"/>
              <w:right w:val="single" w:sz="8" w:space="0" w:color="auto"/>
            </w:tcBorders>
            <w:vAlign w:val="center"/>
          </w:tcPr>
          <w:p w14:paraId="5D63706A" w14:textId="029ACD10" w:rsidR="7BC3F23C" w:rsidRDefault="7BC3F23C">
            <w:r w:rsidRPr="7BC3F23C">
              <w:rPr>
                <w:rFonts w:ascii="Arial" w:eastAsia="Arial" w:hAnsi="Arial" w:cs="Arial"/>
                <w:sz w:val="24"/>
                <w:szCs w:val="24"/>
                <w:lang w:val="en-US"/>
              </w:rPr>
              <w:t xml:space="preserve">  </w:t>
            </w:r>
          </w:p>
        </w:tc>
        <w:tc>
          <w:tcPr>
            <w:tcW w:w="1845" w:type="dxa"/>
            <w:tcBorders>
              <w:top w:val="single" w:sz="8" w:space="0" w:color="auto"/>
              <w:left w:val="single" w:sz="8" w:space="0" w:color="auto"/>
              <w:bottom w:val="single" w:sz="8" w:space="0" w:color="auto"/>
              <w:right w:val="single" w:sz="8" w:space="0" w:color="auto"/>
            </w:tcBorders>
            <w:vAlign w:val="center"/>
          </w:tcPr>
          <w:p w14:paraId="77C3FBE6" w14:textId="3678240C" w:rsidR="7BC3F23C" w:rsidRDefault="7BC3F23C">
            <w:r w:rsidRPr="7BC3F23C">
              <w:rPr>
                <w:rFonts w:ascii="Arial" w:eastAsia="Arial" w:hAnsi="Arial" w:cs="Arial"/>
                <w:sz w:val="24"/>
                <w:szCs w:val="24"/>
                <w:lang w:val="en-US"/>
              </w:rPr>
              <w:t xml:space="preserve">  </w:t>
            </w:r>
          </w:p>
        </w:tc>
        <w:tc>
          <w:tcPr>
            <w:tcW w:w="1380" w:type="dxa"/>
            <w:tcBorders>
              <w:top w:val="single" w:sz="8" w:space="0" w:color="auto"/>
              <w:left w:val="single" w:sz="8" w:space="0" w:color="auto"/>
              <w:bottom w:val="single" w:sz="8" w:space="0" w:color="auto"/>
              <w:right w:val="single" w:sz="8" w:space="0" w:color="auto"/>
            </w:tcBorders>
            <w:vAlign w:val="center"/>
          </w:tcPr>
          <w:p w14:paraId="5880B73E" w14:textId="73E549BC" w:rsidR="7BC3F23C" w:rsidRDefault="7BC3F23C">
            <w:r w:rsidRPr="7BC3F23C">
              <w:rPr>
                <w:rFonts w:ascii="Arial" w:eastAsia="Arial" w:hAnsi="Arial" w:cs="Arial"/>
                <w:sz w:val="24"/>
                <w:szCs w:val="24"/>
                <w:lang w:val="en-US"/>
              </w:rPr>
              <w:t xml:space="preserve"> </w:t>
            </w:r>
          </w:p>
        </w:tc>
        <w:tc>
          <w:tcPr>
            <w:tcW w:w="1830" w:type="dxa"/>
            <w:tcBorders>
              <w:top w:val="single" w:sz="8" w:space="0" w:color="auto"/>
              <w:left w:val="single" w:sz="8" w:space="0" w:color="auto"/>
              <w:bottom w:val="single" w:sz="8" w:space="0" w:color="auto"/>
              <w:right w:val="single" w:sz="8" w:space="0" w:color="auto"/>
            </w:tcBorders>
            <w:vAlign w:val="center"/>
          </w:tcPr>
          <w:p w14:paraId="503C6EDB" w14:textId="47EDEA4B" w:rsidR="7BC3F23C" w:rsidRDefault="7BC3F23C">
            <w:r w:rsidRPr="7BC3F23C">
              <w:rPr>
                <w:rFonts w:ascii="Arial" w:eastAsia="Arial" w:hAnsi="Arial" w:cs="Arial"/>
                <w:sz w:val="24"/>
                <w:szCs w:val="24"/>
                <w:lang w:val="en-US"/>
              </w:rPr>
              <w:t xml:space="preserve">  </w:t>
            </w:r>
          </w:p>
        </w:tc>
        <w:tc>
          <w:tcPr>
            <w:tcW w:w="2115" w:type="dxa"/>
            <w:tcBorders>
              <w:top w:val="single" w:sz="8" w:space="0" w:color="auto"/>
              <w:left w:val="single" w:sz="8" w:space="0" w:color="auto"/>
              <w:bottom w:val="single" w:sz="8" w:space="0" w:color="auto"/>
              <w:right w:val="single" w:sz="8" w:space="0" w:color="auto"/>
            </w:tcBorders>
            <w:vAlign w:val="center"/>
          </w:tcPr>
          <w:p w14:paraId="4BE068D9" w14:textId="65211ECA" w:rsidR="7BC3F23C" w:rsidRDefault="7BC3F23C">
            <w:r w:rsidRPr="7BC3F23C">
              <w:rPr>
                <w:rFonts w:ascii="Arial" w:eastAsia="Arial" w:hAnsi="Arial" w:cs="Arial"/>
                <w:sz w:val="24"/>
                <w:szCs w:val="24"/>
                <w:lang w:val="en-US"/>
              </w:rPr>
              <w:t xml:space="preserve">  </w:t>
            </w:r>
          </w:p>
        </w:tc>
      </w:tr>
    </w:tbl>
    <w:p w14:paraId="046914DE" w14:textId="7CC5086C" w:rsidR="7BC3F23C" w:rsidRDefault="7BC3F23C" w:rsidP="7BC3F23C">
      <w:pPr>
        <w:jc w:val="center"/>
        <w:rPr>
          <w:rFonts w:ascii="Arial" w:eastAsia="Arial" w:hAnsi="Arial" w:cs="Arial"/>
          <w:color w:val="FFFFFF" w:themeColor="background1"/>
          <w:sz w:val="24"/>
          <w:szCs w:val="24"/>
          <w:lang w:val="en-US"/>
        </w:rPr>
      </w:pPr>
    </w:p>
    <w:p w14:paraId="1C8CDE86" w14:textId="00FDA9FA" w:rsidR="7BC3F23C" w:rsidRDefault="7BC3F23C">
      <w:r>
        <w:br w:type="page"/>
      </w:r>
    </w:p>
    <w:p w14:paraId="1DCB0BCF" w14:textId="03E300D8" w:rsidR="7BC3F23C" w:rsidRDefault="7BC3F23C" w:rsidP="7BC3F23C">
      <w:pPr>
        <w:jc w:val="center"/>
        <w:rPr>
          <w:b/>
          <w:bCs/>
        </w:rPr>
      </w:pPr>
    </w:p>
    <w:p w14:paraId="6F334FEE" w14:textId="3B47D067" w:rsidR="7BC3F23C" w:rsidRDefault="7BC3F23C" w:rsidP="7BC3F23C">
      <w:pPr>
        <w:jc w:val="center"/>
        <w:rPr>
          <w:b/>
          <w:bCs/>
        </w:rPr>
      </w:pPr>
    </w:p>
    <w:p w14:paraId="371A4BDD" w14:textId="77777777" w:rsidR="005B35EE" w:rsidRPr="00E151A5" w:rsidRDefault="005B35EE" w:rsidP="00C51C5F">
      <w:pPr>
        <w:jc w:val="center"/>
        <w:rPr>
          <w:rFonts w:ascii="Arial" w:hAnsi="Arial" w:cs="Arial"/>
          <w:b/>
          <w:sz w:val="24"/>
          <w:szCs w:val="24"/>
        </w:rPr>
      </w:pPr>
      <w:r w:rsidRPr="00E151A5">
        <w:rPr>
          <w:rFonts w:ascii="Arial" w:hAnsi="Arial" w:cs="Arial"/>
          <w:b/>
          <w:sz w:val="24"/>
          <w:szCs w:val="24"/>
        </w:rPr>
        <w:t>EXPENSES POLICY</w:t>
      </w:r>
    </w:p>
    <w:p w14:paraId="672A6659" w14:textId="77777777" w:rsidR="00C51C5F" w:rsidRPr="00E151A5" w:rsidRDefault="00C51C5F" w:rsidP="00C51C5F">
      <w:pPr>
        <w:jc w:val="center"/>
        <w:rPr>
          <w:rFonts w:ascii="Arial" w:hAnsi="Arial" w:cs="Arial"/>
          <w:b/>
          <w:sz w:val="24"/>
          <w:szCs w:val="24"/>
        </w:rPr>
      </w:pPr>
    </w:p>
    <w:p w14:paraId="13D1334D" w14:textId="16699A02" w:rsidR="005B35EE" w:rsidRPr="00E151A5" w:rsidRDefault="00E151A5" w:rsidP="005B35EE">
      <w:pPr>
        <w:rPr>
          <w:rFonts w:ascii="Arial" w:hAnsi="Arial" w:cs="Arial"/>
          <w:sz w:val="24"/>
          <w:szCs w:val="24"/>
        </w:rPr>
      </w:pPr>
      <w:r>
        <w:rPr>
          <w:rFonts w:ascii="Arial" w:hAnsi="Arial" w:cs="Arial"/>
          <w:sz w:val="24"/>
          <w:szCs w:val="24"/>
        </w:rPr>
        <w:t>The Alice Cross Centre (ACC)</w:t>
      </w:r>
      <w:r w:rsidR="005B35EE" w:rsidRPr="00E151A5">
        <w:rPr>
          <w:rFonts w:ascii="Arial" w:hAnsi="Arial" w:cs="Arial"/>
          <w:sz w:val="24"/>
          <w:szCs w:val="24"/>
        </w:rPr>
        <w:t xml:space="preserve"> reimburses staff, trustees and volunteers for expenses incurred whilst carrying out business for AC</w:t>
      </w:r>
      <w:r w:rsidR="00B2036D">
        <w:rPr>
          <w:rFonts w:ascii="Arial" w:hAnsi="Arial" w:cs="Arial"/>
          <w:sz w:val="24"/>
          <w:szCs w:val="24"/>
        </w:rPr>
        <w:t>C</w:t>
      </w:r>
      <w:r w:rsidR="005B35EE" w:rsidRPr="00E151A5">
        <w:rPr>
          <w:rFonts w:ascii="Arial" w:hAnsi="Arial" w:cs="Arial"/>
          <w:sz w:val="24"/>
          <w:szCs w:val="24"/>
        </w:rPr>
        <w:t xml:space="preserve">. It is the responsibility of any such person to minimise the costs incurred within the boundaries of the time available and acceptable levels of comfort. </w:t>
      </w:r>
    </w:p>
    <w:p w14:paraId="0A37501D" w14:textId="77777777" w:rsidR="00C51C5F" w:rsidRPr="00E151A5" w:rsidRDefault="00C51C5F" w:rsidP="005B35EE">
      <w:pPr>
        <w:rPr>
          <w:rFonts w:ascii="Arial" w:hAnsi="Arial" w:cs="Arial"/>
          <w:sz w:val="24"/>
          <w:szCs w:val="24"/>
        </w:rPr>
      </w:pPr>
    </w:p>
    <w:p w14:paraId="18C1DF9E" w14:textId="77777777" w:rsidR="005B35EE" w:rsidRPr="00E151A5" w:rsidRDefault="005B35EE" w:rsidP="005B35EE">
      <w:pPr>
        <w:rPr>
          <w:rFonts w:ascii="Arial" w:hAnsi="Arial" w:cs="Arial"/>
          <w:b/>
          <w:sz w:val="24"/>
          <w:szCs w:val="24"/>
        </w:rPr>
      </w:pPr>
      <w:r w:rsidRPr="00E151A5">
        <w:rPr>
          <w:rFonts w:ascii="Arial" w:hAnsi="Arial" w:cs="Arial"/>
          <w:b/>
          <w:sz w:val="24"/>
          <w:szCs w:val="24"/>
        </w:rPr>
        <w:t>1. Staff</w:t>
      </w:r>
    </w:p>
    <w:p w14:paraId="5DAB6C7B" w14:textId="77777777" w:rsidR="00C51C5F" w:rsidRPr="00E151A5" w:rsidRDefault="00C51C5F" w:rsidP="005B35EE">
      <w:pPr>
        <w:rPr>
          <w:rFonts w:ascii="Arial" w:hAnsi="Arial" w:cs="Arial"/>
          <w:b/>
          <w:sz w:val="24"/>
          <w:szCs w:val="24"/>
        </w:rPr>
      </w:pPr>
    </w:p>
    <w:p w14:paraId="26123FE6" w14:textId="77777777" w:rsidR="005B35EE" w:rsidRPr="00E151A5" w:rsidRDefault="005B35EE" w:rsidP="005B35EE">
      <w:pPr>
        <w:rPr>
          <w:rFonts w:ascii="Arial" w:hAnsi="Arial" w:cs="Arial"/>
          <w:sz w:val="24"/>
          <w:szCs w:val="24"/>
        </w:rPr>
      </w:pPr>
      <w:r w:rsidRPr="00E151A5">
        <w:rPr>
          <w:rFonts w:ascii="Arial" w:hAnsi="Arial" w:cs="Arial"/>
          <w:sz w:val="24"/>
          <w:szCs w:val="24"/>
        </w:rPr>
        <w:t xml:space="preserve">A. Travel </w:t>
      </w:r>
    </w:p>
    <w:p w14:paraId="1469880C" w14:textId="77777777" w:rsidR="005B35EE" w:rsidRPr="00E151A5" w:rsidRDefault="005B35EE" w:rsidP="005B35EE">
      <w:pPr>
        <w:rPr>
          <w:rFonts w:ascii="Arial" w:hAnsi="Arial" w:cs="Arial"/>
          <w:sz w:val="24"/>
          <w:szCs w:val="24"/>
        </w:rPr>
      </w:pPr>
      <w:r w:rsidRPr="00E151A5">
        <w:rPr>
          <w:rFonts w:ascii="Arial" w:hAnsi="Arial" w:cs="Arial"/>
          <w:sz w:val="24"/>
          <w:szCs w:val="24"/>
        </w:rPr>
        <w:t xml:space="preserve">• Public transport should be used wherever possible rather than the use of a car. First class or business travel should only be used if all other alternatives are unavailable. There should be no differentiation for levels of acceptability related to the grade of staff. </w:t>
      </w:r>
    </w:p>
    <w:p w14:paraId="1BFD981C" w14:textId="77777777" w:rsidR="005B35EE" w:rsidRPr="00E151A5" w:rsidRDefault="005B35EE" w:rsidP="005B35EE">
      <w:pPr>
        <w:rPr>
          <w:rFonts w:ascii="Arial" w:hAnsi="Arial" w:cs="Arial"/>
          <w:sz w:val="24"/>
          <w:szCs w:val="24"/>
        </w:rPr>
      </w:pPr>
      <w:r w:rsidRPr="00E151A5">
        <w:rPr>
          <w:rFonts w:ascii="Arial" w:hAnsi="Arial" w:cs="Arial"/>
          <w:sz w:val="24"/>
          <w:szCs w:val="24"/>
        </w:rPr>
        <w:t xml:space="preserve">• Where staff choose to use their own car and there is an acceptable public transport alternative then the expense claim is limited to the equivalent public transport cost rather than mileage. </w:t>
      </w:r>
    </w:p>
    <w:p w14:paraId="58CBC9E4" w14:textId="77777777" w:rsidR="005B35EE" w:rsidRPr="00E151A5" w:rsidRDefault="005B35EE" w:rsidP="005B35EE">
      <w:pPr>
        <w:rPr>
          <w:rFonts w:ascii="Arial" w:hAnsi="Arial" w:cs="Arial"/>
          <w:sz w:val="24"/>
          <w:szCs w:val="24"/>
        </w:rPr>
      </w:pPr>
      <w:r w:rsidRPr="00E151A5">
        <w:rPr>
          <w:rFonts w:ascii="Arial" w:hAnsi="Arial" w:cs="Arial"/>
          <w:sz w:val="24"/>
          <w:szCs w:val="24"/>
        </w:rPr>
        <w:t xml:space="preserve">• The mileage for individual journeys in a private car will be calculated at the current rate </w:t>
      </w:r>
      <w:r w:rsidRPr="00E151A5">
        <w:rPr>
          <w:rFonts w:ascii="Arial" w:hAnsi="Arial" w:cs="Arial"/>
          <w:sz w:val="24"/>
          <w:szCs w:val="24"/>
          <w:highlight w:val="yellow"/>
        </w:rPr>
        <w:t>of 45p</w:t>
      </w:r>
      <w:r w:rsidRPr="00E151A5">
        <w:rPr>
          <w:rFonts w:ascii="Arial" w:hAnsi="Arial" w:cs="Arial"/>
          <w:sz w:val="24"/>
          <w:szCs w:val="24"/>
        </w:rPr>
        <w:t xml:space="preserve"> per mile. Where expenditure over </w:t>
      </w:r>
      <w:r w:rsidRPr="00E151A5">
        <w:rPr>
          <w:rFonts w:ascii="Arial" w:hAnsi="Arial" w:cs="Arial"/>
          <w:sz w:val="24"/>
          <w:szCs w:val="24"/>
          <w:highlight w:val="yellow"/>
        </w:rPr>
        <w:t>£50.00</w:t>
      </w:r>
      <w:r w:rsidRPr="00E151A5">
        <w:rPr>
          <w:rFonts w:ascii="Arial" w:hAnsi="Arial" w:cs="Arial"/>
          <w:sz w:val="24"/>
          <w:szCs w:val="24"/>
        </w:rPr>
        <w:t xml:space="preserve"> is to be incurred on a single trip authorisation from the line manager should be obtained before the expenditure is incurred. </w:t>
      </w:r>
    </w:p>
    <w:p w14:paraId="02EB378F" w14:textId="77777777" w:rsidR="00C51C5F" w:rsidRPr="00E151A5" w:rsidRDefault="00C51C5F" w:rsidP="005B35EE">
      <w:pPr>
        <w:rPr>
          <w:rFonts w:ascii="Arial" w:hAnsi="Arial" w:cs="Arial"/>
          <w:sz w:val="24"/>
          <w:szCs w:val="24"/>
        </w:rPr>
      </w:pPr>
    </w:p>
    <w:p w14:paraId="38A78F2E" w14:textId="77777777" w:rsidR="005B35EE" w:rsidRPr="00E151A5" w:rsidRDefault="005B35EE" w:rsidP="005B35EE">
      <w:pPr>
        <w:rPr>
          <w:rFonts w:ascii="Arial" w:hAnsi="Arial" w:cs="Arial"/>
          <w:sz w:val="24"/>
          <w:szCs w:val="24"/>
        </w:rPr>
      </w:pPr>
      <w:r w:rsidRPr="00E151A5">
        <w:rPr>
          <w:rFonts w:ascii="Arial" w:hAnsi="Arial" w:cs="Arial"/>
          <w:sz w:val="24"/>
          <w:szCs w:val="24"/>
        </w:rPr>
        <w:t xml:space="preserve">B. Subsistence </w:t>
      </w:r>
    </w:p>
    <w:p w14:paraId="08554CF3" w14:textId="69D31F1D" w:rsidR="005B35EE" w:rsidRPr="00E151A5" w:rsidRDefault="005B35EE" w:rsidP="005B35EE">
      <w:pPr>
        <w:rPr>
          <w:rFonts w:ascii="Arial" w:hAnsi="Arial" w:cs="Arial"/>
          <w:sz w:val="24"/>
          <w:szCs w:val="24"/>
        </w:rPr>
      </w:pPr>
      <w:r w:rsidRPr="00E151A5">
        <w:rPr>
          <w:rFonts w:ascii="Arial" w:hAnsi="Arial" w:cs="Arial"/>
          <w:sz w:val="24"/>
          <w:szCs w:val="24"/>
        </w:rPr>
        <w:t xml:space="preserve">1. When an overnight stay away from home is unavoidable </w:t>
      </w:r>
      <w:r w:rsidR="002366EA" w:rsidRPr="00E151A5">
        <w:rPr>
          <w:rFonts w:ascii="Arial" w:hAnsi="Arial" w:cs="Arial"/>
          <w:sz w:val="24"/>
          <w:szCs w:val="24"/>
        </w:rPr>
        <w:t>during</w:t>
      </w:r>
      <w:r w:rsidRPr="00E151A5">
        <w:rPr>
          <w:rFonts w:ascii="Arial" w:hAnsi="Arial" w:cs="Arial"/>
          <w:sz w:val="24"/>
          <w:szCs w:val="24"/>
        </w:rPr>
        <w:t xml:space="preserve"> </w:t>
      </w:r>
      <w:r w:rsidR="002366EA">
        <w:rPr>
          <w:rFonts w:ascii="Arial" w:hAnsi="Arial" w:cs="Arial"/>
          <w:sz w:val="24"/>
          <w:szCs w:val="24"/>
        </w:rPr>
        <w:t xml:space="preserve">the course of </w:t>
      </w:r>
      <w:r w:rsidRPr="00E151A5">
        <w:rPr>
          <w:rFonts w:ascii="Arial" w:hAnsi="Arial" w:cs="Arial"/>
          <w:sz w:val="24"/>
          <w:szCs w:val="24"/>
        </w:rPr>
        <w:t xml:space="preserve">business, the cost of accommodation should be agreed beforehand with the line manager and will then be reimbursed. Accommodation should be sought in budget hotels. </w:t>
      </w:r>
    </w:p>
    <w:p w14:paraId="0F58AFF8" w14:textId="77777777" w:rsidR="005B35EE" w:rsidRPr="00E151A5" w:rsidRDefault="005B35EE" w:rsidP="005B35EE">
      <w:pPr>
        <w:rPr>
          <w:rFonts w:ascii="Arial" w:hAnsi="Arial" w:cs="Arial"/>
          <w:sz w:val="24"/>
          <w:szCs w:val="24"/>
        </w:rPr>
      </w:pPr>
      <w:r w:rsidRPr="00E151A5">
        <w:rPr>
          <w:rFonts w:ascii="Arial" w:hAnsi="Arial" w:cs="Arial"/>
          <w:sz w:val="24"/>
          <w:szCs w:val="24"/>
        </w:rPr>
        <w:t xml:space="preserve">2. During an overnight stay, the cost of an evening meal will be reimbursed up to a limit of </w:t>
      </w:r>
      <w:r w:rsidRPr="00E151A5">
        <w:rPr>
          <w:rFonts w:ascii="Arial" w:hAnsi="Arial" w:cs="Arial"/>
          <w:sz w:val="24"/>
          <w:szCs w:val="24"/>
          <w:highlight w:val="yellow"/>
        </w:rPr>
        <w:t>£25.00 (£35.00 in London). If</w:t>
      </w:r>
      <w:r w:rsidRPr="00E151A5">
        <w:rPr>
          <w:rFonts w:ascii="Arial" w:hAnsi="Arial" w:cs="Arial"/>
          <w:sz w:val="24"/>
          <w:szCs w:val="24"/>
        </w:rPr>
        <w:t xml:space="preserve"> breakfast is not included in the price of the accommodation, this may be reimbursed up to the limit of </w:t>
      </w:r>
      <w:r w:rsidRPr="00E151A5">
        <w:rPr>
          <w:rFonts w:ascii="Arial" w:hAnsi="Arial" w:cs="Arial"/>
          <w:sz w:val="24"/>
          <w:szCs w:val="24"/>
          <w:highlight w:val="yellow"/>
        </w:rPr>
        <w:t>£10.00</w:t>
      </w:r>
      <w:r w:rsidRPr="00E151A5">
        <w:rPr>
          <w:rFonts w:ascii="Arial" w:hAnsi="Arial" w:cs="Arial"/>
          <w:sz w:val="24"/>
          <w:szCs w:val="24"/>
        </w:rPr>
        <w:t xml:space="preserve">. A flat rate for meals cannot be claimed since this would then be taxable, therefore receipts must be obtained. </w:t>
      </w:r>
    </w:p>
    <w:p w14:paraId="6F9694CB" w14:textId="77777777" w:rsidR="005B35EE" w:rsidRPr="00E151A5" w:rsidRDefault="005B35EE" w:rsidP="005B35EE">
      <w:pPr>
        <w:rPr>
          <w:rFonts w:ascii="Arial" w:hAnsi="Arial" w:cs="Arial"/>
          <w:sz w:val="24"/>
          <w:szCs w:val="24"/>
        </w:rPr>
      </w:pPr>
      <w:r w:rsidRPr="00E151A5">
        <w:rPr>
          <w:rFonts w:ascii="Arial" w:hAnsi="Arial" w:cs="Arial"/>
          <w:sz w:val="24"/>
          <w:szCs w:val="24"/>
        </w:rPr>
        <w:t xml:space="preserve">3. If it is a viable option to stay overnight in the house of a friend or relative, then an amount of money will be set aside in order to buy a small thank you gift or to pay for a meal for the host. </w:t>
      </w:r>
    </w:p>
    <w:p w14:paraId="0823199B" w14:textId="77777777" w:rsidR="005B35EE" w:rsidRPr="00E151A5" w:rsidRDefault="005B35EE" w:rsidP="005B35EE">
      <w:pPr>
        <w:rPr>
          <w:rFonts w:ascii="Arial" w:hAnsi="Arial" w:cs="Arial"/>
          <w:sz w:val="24"/>
          <w:szCs w:val="24"/>
        </w:rPr>
      </w:pPr>
      <w:r w:rsidRPr="00E151A5">
        <w:rPr>
          <w:rFonts w:ascii="Arial" w:hAnsi="Arial" w:cs="Arial"/>
          <w:sz w:val="24"/>
          <w:szCs w:val="24"/>
        </w:rPr>
        <w:t xml:space="preserve">4. Reimbursement of childcare incurred when required to work outside normal working hours may be claimed subject to prior agreement with the line manager. Receipts are required for any childcare paid. </w:t>
      </w:r>
    </w:p>
    <w:p w14:paraId="6A05A809" w14:textId="77777777" w:rsidR="00C51C5F" w:rsidRPr="00E151A5" w:rsidRDefault="00C51C5F" w:rsidP="005B35EE">
      <w:pPr>
        <w:rPr>
          <w:rFonts w:ascii="Arial" w:hAnsi="Arial" w:cs="Arial"/>
          <w:sz w:val="24"/>
          <w:szCs w:val="24"/>
        </w:rPr>
      </w:pPr>
    </w:p>
    <w:p w14:paraId="1BDD39EA" w14:textId="77777777" w:rsidR="005B35EE" w:rsidRPr="00E151A5" w:rsidRDefault="005B35EE" w:rsidP="005B35EE">
      <w:pPr>
        <w:rPr>
          <w:rFonts w:ascii="Arial" w:hAnsi="Arial" w:cs="Arial"/>
          <w:sz w:val="24"/>
          <w:szCs w:val="24"/>
        </w:rPr>
      </w:pPr>
      <w:r w:rsidRPr="00E151A5">
        <w:rPr>
          <w:rFonts w:ascii="Arial" w:hAnsi="Arial" w:cs="Arial"/>
          <w:sz w:val="24"/>
          <w:szCs w:val="24"/>
        </w:rPr>
        <w:t xml:space="preserve">C. Hospitality and meeting costs </w:t>
      </w:r>
    </w:p>
    <w:p w14:paraId="4A39BE04" w14:textId="77777777" w:rsidR="005B35EE" w:rsidRPr="00E151A5" w:rsidRDefault="005B35EE" w:rsidP="005B35EE">
      <w:pPr>
        <w:rPr>
          <w:rFonts w:ascii="Arial" w:hAnsi="Arial" w:cs="Arial"/>
          <w:sz w:val="24"/>
          <w:szCs w:val="24"/>
        </w:rPr>
      </w:pPr>
      <w:r w:rsidRPr="00E151A5">
        <w:rPr>
          <w:rFonts w:ascii="Arial" w:hAnsi="Arial" w:cs="Arial"/>
          <w:sz w:val="24"/>
          <w:szCs w:val="24"/>
        </w:rPr>
        <w:t xml:space="preserve">1. Paying for meals for guests should be the exception rather than the rule </w:t>
      </w:r>
    </w:p>
    <w:p w14:paraId="7B7E6ED0" w14:textId="77777777" w:rsidR="005B35EE" w:rsidRPr="00E151A5" w:rsidRDefault="005B35EE" w:rsidP="005B35EE">
      <w:pPr>
        <w:rPr>
          <w:rFonts w:ascii="Arial" w:hAnsi="Arial" w:cs="Arial"/>
          <w:sz w:val="24"/>
          <w:szCs w:val="24"/>
        </w:rPr>
      </w:pPr>
      <w:r w:rsidRPr="00E151A5">
        <w:rPr>
          <w:rFonts w:ascii="Arial" w:hAnsi="Arial" w:cs="Arial"/>
          <w:sz w:val="24"/>
          <w:szCs w:val="24"/>
        </w:rPr>
        <w:t xml:space="preserve">2. Where possible meetings should take place within office hours and expenses other than travel should not be incurred </w:t>
      </w:r>
    </w:p>
    <w:p w14:paraId="20F37FA8" w14:textId="77777777" w:rsidR="005B35EE" w:rsidRPr="00E151A5" w:rsidRDefault="005B35EE" w:rsidP="005B35EE">
      <w:pPr>
        <w:rPr>
          <w:rFonts w:ascii="Arial" w:hAnsi="Arial" w:cs="Arial"/>
          <w:sz w:val="24"/>
          <w:szCs w:val="24"/>
        </w:rPr>
      </w:pPr>
      <w:r w:rsidRPr="00E151A5">
        <w:rPr>
          <w:rFonts w:ascii="Arial" w:hAnsi="Arial" w:cs="Arial"/>
          <w:sz w:val="24"/>
          <w:szCs w:val="24"/>
        </w:rPr>
        <w:t xml:space="preserve">3. When organising a meeting the cost of the room should be taken into consideration. </w:t>
      </w:r>
    </w:p>
    <w:p w14:paraId="5A39BBE3" w14:textId="77777777" w:rsidR="00C51C5F" w:rsidRPr="00E151A5" w:rsidRDefault="00C51C5F" w:rsidP="005B35EE">
      <w:pPr>
        <w:rPr>
          <w:rFonts w:ascii="Arial" w:hAnsi="Arial" w:cs="Arial"/>
          <w:sz w:val="24"/>
          <w:szCs w:val="24"/>
        </w:rPr>
      </w:pPr>
    </w:p>
    <w:p w14:paraId="576314CB" w14:textId="77777777" w:rsidR="005B35EE" w:rsidRPr="00E151A5" w:rsidRDefault="005B35EE" w:rsidP="005B35EE">
      <w:pPr>
        <w:rPr>
          <w:rFonts w:ascii="Arial" w:hAnsi="Arial" w:cs="Arial"/>
          <w:b/>
          <w:sz w:val="24"/>
          <w:szCs w:val="24"/>
        </w:rPr>
      </w:pPr>
      <w:r w:rsidRPr="00E151A5">
        <w:rPr>
          <w:rFonts w:ascii="Arial" w:hAnsi="Arial" w:cs="Arial"/>
          <w:b/>
          <w:sz w:val="24"/>
          <w:szCs w:val="24"/>
        </w:rPr>
        <w:t>2. Trustees</w:t>
      </w:r>
    </w:p>
    <w:p w14:paraId="3E0F9905" w14:textId="6E5DA403" w:rsidR="005B35EE" w:rsidRPr="00E151A5" w:rsidRDefault="005B35EE" w:rsidP="005B35EE">
      <w:pPr>
        <w:rPr>
          <w:rFonts w:ascii="Arial" w:hAnsi="Arial" w:cs="Arial"/>
          <w:sz w:val="24"/>
          <w:szCs w:val="24"/>
        </w:rPr>
      </w:pPr>
      <w:r w:rsidRPr="00E151A5">
        <w:rPr>
          <w:rFonts w:ascii="Arial" w:hAnsi="Arial" w:cs="Arial"/>
          <w:sz w:val="24"/>
          <w:szCs w:val="24"/>
        </w:rPr>
        <w:t>• AC</w:t>
      </w:r>
      <w:r w:rsidR="00B2036D">
        <w:rPr>
          <w:rFonts w:ascii="Arial" w:hAnsi="Arial" w:cs="Arial"/>
          <w:sz w:val="24"/>
          <w:szCs w:val="24"/>
        </w:rPr>
        <w:t>C</w:t>
      </w:r>
      <w:r w:rsidRPr="00E151A5">
        <w:rPr>
          <w:rFonts w:ascii="Arial" w:hAnsi="Arial" w:cs="Arial"/>
          <w:sz w:val="24"/>
          <w:szCs w:val="24"/>
        </w:rPr>
        <w:t xml:space="preserve"> trustees travelling to meetings and events on behalf of AC</w:t>
      </w:r>
      <w:r w:rsidR="00B2036D">
        <w:rPr>
          <w:rFonts w:ascii="Arial" w:hAnsi="Arial" w:cs="Arial"/>
          <w:sz w:val="24"/>
          <w:szCs w:val="24"/>
        </w:rPr>
        <w:t>C</w:t>
      </w:r>
      <w:r w:rsidRPr="00E151A5">
        <w:rPr>
          <w:rFonts w:ascii="Arial" w:hAnsi="Arial" w:cs="Arial"/>
          <w:sz w:val="24"/>
          <w:szCs w:val="24"/>
        </w:rPr>
        <w:t xml:space="preserve"> may claim for travel expenses and subsistence provided that the requirements stated in sec 1A and 1B are met. </w:t>
      </w:r>
    </w:p>
    <w:p w14:paraId="13BF1D2B" w14:textId="77777777" w:rsidR="005B35EE" w:rsidRPr="00E151A5" w:rsidRDefault="005B35EE" w:rsidP="005B35EE">
      <w:pPr>
        <w:rPr>
          <w:rFonts w:ascii="Arial" w:hAnsi="Arial" w:cs="Arial"/>
          <w:sz w:val="24"/>
          <w:szCs w:val="24"/>
        </w:rPr>
      </w:pPr>
      <w:r w:rsidRPr="00E151A5">
        <w:rPr>
          <w:rFonts w:ascii="Arial" w:hAnsi="Arial" w:cs="Arial"/>
          <w:sz w:val="24"/>
          <w:szCs w:val="24"/>
        </w:rPr>
        <w:t xml:space="preserve">• If travelling in a company car payment will be made at the same rate as the person can claim from his/her employer as long as this does not exceed the Inland Revenue advisory fuel rates. </w:t>
      </w:r>
    </w:p>
    <w:p w14:paraId="41C8F396" w14:textId="77777777" w:rsidR="00C51C5F" w:rsidRPr="00E151A5" w:rsidRDefault="00C51C5F" w:rsidP="005B35EE">
      <w:pPr>
        <w:rPr>
          <w:rFonts w:ascii="Arial" w:hAnsi="Arial" w:cs="Arial"/>
          <w:sz w:val="24"/>
          <w:szCs w:val="24"/>
        </w:rPr>
      </w:pPr>
    </w:p>
    <w:p w14:paraId="294E5030" w14:textId="77777777" w:rsidR="005B35EE" w:rsidRPr="00E151A5" w:rsidRDefault="005B35EE" w:rsidP="005B35EE">
      <w:pPr>
        <w:rPr>
          <w:rFonts w:ascii="Arial" w:hAnsi="Arial" w:cs="Arial"/>
          <w:b/>
          <w:sz w:val="24"/>
          <w:szCs w:val="24"/>
        </w:rPr>
      </w:pPr>
      <w:r w:rsidRPr="00E151A5">
        <w:rPr>
          <w:rFonts w:ascii="Arial" w:hAnsi="Arial" w:cs="Arial"/>
          <w:b/>
          <w:sz w:val="24"/>
          <w:szCs w:val="24"/>
        </w:rPr>
        <w:t>3. Volunteers</w:t>
      </w:r>
    </w:p>
    <w:p w14:paraId="08CA25D0" w14:textId="55B01A42" w:rsidR="005B35EE" w:rsidRPr="00E151A5" w:rsidRDefault="005B35EE" w:rsidP="005B35EE">
      <w:pPr>
        <w:rPr>
          <w:rFonts w:ascii="Arial" w:hAnsi="Arial" w:cs="Arial"/>
          <w:sz w:val="24"/>
          <w:szCs w:val="24"/>
        </w:rPr>
      </w:pPr>
      <w:r w:rsidRPr="00E151A5">
        <w:rPr>
          <w:rFonts w:ascii="Arial" w:hAnsi="Arial" w:cs="Arial"/>
          <w:sz w:val="24"/>
          <w:szCs w:val="24"/>
        </w:rPr>
        <w:t>• Any volunteer travelling to events on behalf of A</w:t>
      </w:r>
      <w:r w:rsidR="00B2036D">
        <w:rPr>
          <w:rFonts w:ascii="Arial" w:hAnsi="Arial" w:cs="Arial"/>
          <w:sz w:val="24"/>
          <w:szCs w:val="24"/>
        </w:rPr>
        <w:t>CC</w:t>
      </w:r>
      <w:r w:rsidRPr="00E151A5">
        <w:rPr>
          <w:rFonts w:ascii="Arial" w:hAnsi="Arial" w:cs="Arial"/>
          <w:sz w:val="24"/>
          <w:szCs w:val="24"/>
        </w:rPr>
        <w:t xml:space="preserve"> may claim for travel expenses provided that the travel arrangements meet with the requirements stated in section 1A. </w:t>
      </w:r>
    </w:p>
    <w:p w14:paraId="79B473AF" w14:textId="77777777" w:rsidR="005B35EE" w:rsidRPr="00E151A5" w:rsidRDefault="005B35EE" w:rsidP="005B35EE">
      <w:pPr>
        <w:rPr>
          <w:rFonts w:ascii="Arial" w:hAnsi="Arial" w:cs="Arial"/>
          <w:sz w:val="24"/>
          <w:szCs w:val="24"/>
        </w:rPr>
      </w:pPr>
      <w:r w:rsidRPr="00E151A5">
        <w:rPr>
          <w:rFonts w:ascii="Arial" w:hAnsi="Arial" w:cs="Arial"/>
          <w:sz w:val="24"/>
          <w:szCs w:val="24"/>
        </w:rPr>
        <w:t xml:space="preserve">• For volunteers meal costs can also be reimbursed up to a max amount of </w:t>
      </w:r>
      <w:r w:rsidRPr="00E151A5">
        <w:rPr>
          <w:rFonts w:ascii="Arial" w:hAnsi="Arial" w:cs="Arial"/>
          <w:sz w:val="24"/>
          <w:szCs w:val="24"/>
          <w:highlight w:val="yellow"/>
        </w:rPr>
        <w:t>£25.00</w:t>
      </w:r>
      <w:r w:rsidRPr="00E151A5">
        <w:rPr>
          <w:rFonts w:ascii="Arial" w:hAnsi="Arial" w:cs="Arial"/>
          <w:sz w:val="24"/>
          <w:szCs w:val="24"/>
        </w:rPr>
        <w:t xml:space="preserve"> per day. </w:t>
      </w:r>
    </w:p>
    <w:p w14:paraId="72A3D3EC" w14:textId="77777777" w:rsidR="00C51C5F" w:rsidRPr="00E151A5" w:rsidRDefault="00C51C5F" w:rsidP="005B35EE">
      <w:pPr>
        <w:rPr>
          <w:rFonts w:ascii="Arial" w:hAnsi="Arial" w:cs="Arial"/>
          <w:sz w:val="24"/>
          <w:szCs w:val="24"/>
        </w:rPr>
      </w:pPr>
    </w:p>
    <w:p w14:paraId="30F67614" w14:textId="77777777" w:rsidR="005B35EE" w:rsidRPr="00E151A5" w:rsidRDefault="005B35EE" w:rsidP="005B35EE">
      <w:pPr>
        <w:rPr>
          <w:rFonts w:ascii="Arial" w:hAnsi="Arial" w:cs="Arial"/>
          <w:b/>
          <w:sz w:val="24"/>
          <w:szCs w:val="24"/>
        </w:rPr>
      </w:pPr>
      <w:r w:rsidRPr="00E151A5">
        <w:rPr>
          <w:rFonts w:ascii="Arial" w:hAnsi="Arial" w:cs="Arial"/>
          <w:b/>
          <w:sz w:val="24"/>
          <w:szCs w:val="24"/>
        </w:rPr>
        <w:t>4. Claims Procedure</w:t>
      </w:r>
    </w:p>
    <w:p w14:paraId="72EE7A04" w14:textId="63F33B91" w:rsidR="005B35EE" w:rsidRPr="00E151A5" w:rsidRDefault="005B35EE" w:rsidP="005B35EE">
      <w:pPr>
        <w:rPr>
          <w:rFonts w:ascii="Arial" w:hAnsi="Arial" w:cs="Arial"/>
          <w:sz w:val="24"/>
          <w:szCs w:val="24"/>
        </w:rPr>
      </w:pPr>
      <w:r w:rsidRPr="00E151A5">
        <w:rPr>
          <w:rFonts w:ascii="Arial" w:hAnsi="Arial" w:cs="Arial"/>
          <w:sz w:val="24"/>
          <w:szCs w:val="24"/>
        </w:rPr>
        <w:t>• To make an expense/travel expense claim the relevant form must always be filled in fully. Forms are available from the Manager, J</w:t>
      </w:r>
      <w:r w:rsidR="00B2036D">
        <w:rPr>
          <w:rFonts w:ascii="Arial" w:hAnsi="Arial" w:cs="Arial"/>
          <w:sz w:val="24"/>
          <w:szCs w:val="24"/>
        </w:rPr>
        <w:t>ackie O’Brien</w:t>
      </w:r>
      <w:r w:rsidRPr="00E151A5">
        <w:rPr>
          <w:rFonts w:ascii="Arial" w:hAnsi="Arial" w:cs="Arial"/>
          <w:sz w:val="24"/>
          <w:szCs w:val="24"/>
        </w:rPr>
        <w:t xml:space="preserve">. Receipts or other proof of expenditure should always be attached to the claim where applicable. </w:t>
      </w:r>
    </w:p>
    <w:p w14:paraId="608B001A" w14:textId="14E39AE5" w:rsidR="005B35EE" w:rsidRPr="00E151A5" w:rsidRDefault="005B35EE" w:rsidP="005B35EE">
      <w:pPr>
        <w:rPr>
          <w:rFonts w:ascii="Arial" w:hAnsi="Arial" w:cs="Arial"/>
          <w:sz w:val="24"/>
          <w:szCs w:val="24"/>
        </w:rPr>
      </w:pPr>
      <w:r w:rsidRPr="00E151A5">
        <w:rPr>
          <w:rFonts w:ascii="Arial" w:hAnsi="Arial" w:cs="Arial"/>
          <w:sz w:val="24"/>
          <w:szCs w:val="24"/>
        </w:rPr>
        <w:t>• Claims should be authorised by a trustee</w:t>
      </w:r>
      <w:r w:rsidR="00043B79">
        <w:rPr>
          <w:rFonts w:ascii="Arial" w:hAnsi="Arial" w:cs="Arial"/>
          <w:sz w:val="24"/>
          <w:szCs w:val="24"/>
        </w:rPr>
        <w:t xml:space="preserve"> for the General Manager and by </w:t>
      </w:r>
      <w:r w:rsidR="0055641B">
        <w:rPr>
          <w:rFonts w:ascii="Arial" w:hAnsi="Arial" w:cs="Arial"/>
          <w:sz w:val="24"/>
          <w:szCs w:val="24"/>
        </w:rPr>
        <w:t>the General Manager for Staff and Volunteers</w:t>
      </w:r>
      <w:r w:rsidRPr="00E151A5">
        <w:rPr>
          <w:rFonts w:ascii="Arial" w:hAnsi="Arial" w:cs="Arial"/>
          <w:sz w:val="24"/>
          <w:szCs w:val="24"/>
        </w:rPr>
        <w:t xml:space="preserve">. </w:t>
      </w:r>
    </w:p>
    <w:p w14:paraId="51870ABB" w14:textId="6F4CC517" w:rsidR="00802758" w:rsidRDefault="005B35EE" w:rsidP="005B35EE">
      <w:pPr>
        <w:rPr>
          <w:rFonts w:ascii="Arial" w:hAnsi="Arial" w:cs="Arial"/>
          <w:sz w:val="24"/>
          <w:szCs w:val="24"/>
        </w:rPr>
      </w:pPr>
      <w:r w:rsidRPr="00E151A5">
        <w:rPr>
          <w:rFonts w:ascii="Arial" w:hAnsi="Arial" w:cs="Arial"/>
          <w:sz w:val="24"/>
          <w:szCs w:val="24"/>
        </w:rPr>
        <w:t xml:space="preserve">• All claims should be passed to the administrative officer for processing. A claim under </w:t>
      </w:r>
      <w:r w:rsidRPr="00E151A5">
        <w:rPr>
          <w:rFonts w:ascii="Arial" w:hAnsi="Arial" w:cs="Arial"/>
          <w:sz w:val="24"/>
          <w:szCs w:val="24"/>
          <w:highlight w:val="yellow"/>
        </w:rPr>
        <w:t>£50.00</w:t>
      </w:r>
      <w:r w:rsidRPr="00E151A5">
        <w:rPr>
          <w:rFonts w:ascii="Arial" w:hAnsi="Arial" w:cs="Arial"/>
          <w:sz w:val="24"/>
          <w:szCs w:val="24"/>
        </w:rPr>
        <w:t xml:space="preserve"> can be paid through petty cash, all other claims will be paid by </w:t>
      </w:r>
      <w:r w:rsidR="0055641B">
        <w:rPr>
          <w:rFonts w:ascii="Arial" w:hAnsi="Arial" w:cs="Arial"/>
          <w:sz w:val="24"/>
          <w:szCs w:val="24"/>
        </w:rPr>
        <w:t>bank transfer</w:t>
      </w:r>
      <w:r w:rsidRPr="00E151A5">
        <w:rPr>
          <w:rFonts w:ascii="Arial" w:hAnsi="Arial" w:cs="Arial"/>
          <w:sz w:val="24"/>
          <w:szCs w:val="24"/>
        </w:rPr>
        <w:t>.</w:t>
      </w:r>
    </w:p>
    <w:p w14:paraId="39DB0505" w14:textId="77777777" w:rsidR="00A06028" w:rsidRDefault="00A06028" w:rsidP="005B35EE">
      <w:pPr>
        <w:rPr>
          <w:rFonts w:ascii="Arial" w:hAnsi="Arial" w:cs="Arial"/>
          <w:sz w:val="24"/>
          <w:szCs w:val="24"/>
        </w:rPr>
      </w:pPr>
    </w:p>
    <w:p w14:paraId="5F4C4E7C" w14:textId="20FA0EC0" w:rsidR="00A06028" w:rsidRDefault="00A06028" w:rsidP="005B35EE">
      <w:pPr>
        <w:rPr>
          <w:rFonts w:ascii="Arial" w:hAnsi="Arial" w:cs="Arial"/>
          <w:sz w:val="24"/>
          <w:szCs w:val="24"/>
        </w:rPr>
      </w:pPr>
      <w:r>
        <w:rPr>
          <w:rFonts w:ascii="Arial" w:hAnsi="Arial" w:cs="Arial"/>
          <w:sz w:val="24"/>
          <w:szCs w:val="24"/>
        </w:rPr>
        <w:t xml:space="preserve">This policy will be reviewed </w:t>
      </w:r>
      <w:r w:rsidR="005168C5">
        <w:rPr>
          <w:rFonts w:ascii="Arial" w:hAnsi="Arial" w:cs="Arial"/>
          <w:sz w:val="24"/>
          <w:szCs w:val="24"/>
        </w:rPr>
        <w:t>annually</w:t>
      </w:r>
      <w:r>
        <w:rPr>
          <w:rFonts w:ascii="Arial" w:hAnsi="Arial" w:cs="Arial"/>
          <w:sz w:val="24"/>
          <w:szCs w:val="24"/>
        </w:rPr>
        <w:t>.</w:t>
      </w:r>
    </w:p>
    <w:p w14:paraId="1CFE1E49" w14:textId="77777777" w:rsidR="00A06028" w:rsidRDefault="00A06028" w:rsidP="005B35EE">
      <w:pPr>
        <w:rPr>
          <w:rFonts w:ascii="Arial" w:hAnsi="Arial" w:cs="Arial"/>
          <w:sz w:val="24"/>
          <w:szCs w:val="24"/>
        </w:rPr>
      </w:pPr>
    </w:p>
    <w:p w14:paraId="15979AF3" w14:textId="19B30EDD" w:rsidR="004B7F3D" w:rsidRDefault="004B7F3D" w:rsidP="004B7F3D">
      <w:pPr>
        <w:spacing w:after="200"/>
        <w:rPr>
          <w:rFonts w:ascii="Arial" w:eastAsia="Times New Roman" w:hAnsi="Arial" w:cs="Arial"/>
          <w:sz w:val="24"/>
          <w:szCs w:val="24"/>
          <w:lang w:eastAsia="en-GB"/>
        </w:rPr>
      </w:pPr>
      <w:r w:rsidRPr="004B7F3D">
        <w:rPr>
          <w:rFonts w:ascii="Arial" w:eastAsia="Times New Roman" w:hAnsi="Arial" w:cs="Arial"/>
          <w:sz w:val="24"/>
          <w:szCs w:val="24"/>
          <w:lang w:eastAsia="en-GB"/>
        </w:rPr>
        <w:t>Signed on behalf of the Board of Trustees</w:t>
      </w:r>
      <w:r w:rsidR="0087418A">
        <w:rPr>
          <w:rFonts w:ascii="Arial" w:eastAsia="Times New Roman" w:hAnsi="Arial" w:cs="Arial"/>
          <w:sz w:val="24"/>
          <w:szCs w:val="24"/>
          <w:lang w:eastAsia="en-GB"/>
        </w:rPr>
        <w:t>:</w:t>
      </w:r>
    </w:p>
    <w:p w14:paraId="0CC15406" w14:textId="391F8DE1" w:rsidR="004B7F3D" w:rsidRDefault="00110B90" w:rsidP="004B7F3D">
      <w:pPr>
        <w:spacing w:after="200"/>
        <w:rPr>
          <w:rFonts w:ascii="Arial" w:eastAsia="Times New Roman" w:hAnsi="Arial" w:cs="Arial"/>
          <w:sz w:val="24"/>
          <w:szCs w:val="24"/>
          <w:lang w:eastAsia="en-GB"/>
        </w:rPr>
      </w:pPr>
      <w:r>
        <w:rPr>
          <w:noProof/>
        </w:rPr>
        <w:drawing>
          <wp:inline distT="0" distB="0" distL="0" distR="0" wp14:anchorId="0A92D37F" wp14:editId="3DC8720C">
            <wp:extent cx="1493520" cy="594360"/>
            <wp:effectExtent l="0" t="0" r="0" b="0"/>
            <wp:docPr id="2" name="Picture 2" descr="A picture containing sketch, draw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etch, drawing, line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93520" cy="594360"/>
                    </a:xfrm>
                    <a:prstGeom prst="rect">
                      <a:avLst/>
                    </a:prstGeom>
                  </pic:spPr>
                </pic:pic>
              </a:graphicData>
            </a:graphic>
          </wp:inline>
        </w:drawing>
      </w:r>
    </w:p>
    <w:p w14:paraId="4258981D" w14:textId="41C69D2E" w:rsidR="004B7F3D" w:rsidRPr="004B7F3D" w:rsidRDefault="004B7F3D" w:rsidP="004B7F3D">
      <w:pPr>
        <w:spacing w:after="200"/>
        <w:rPr>
          <w:rFonts w:ascii="Arial" w:eastAsia="Times New Roman" w:hAnsi="Arial" w:cs="Arial"/>
          <w:sz w:val="24"/>
          <w:szCs w:val="24"/>
          <w:lang w:eastAsia="en-GB"/>
        </w:rPr>
      </w:pPr>
      <w:r>
        <w:rPr>
          <w:rFonts w:ascii="Arial" w:eastAsia="Times New Roman" w:hAnsi="Arial" w:cs="Arial"/>
          <w:sz w:val="24"/>
          <w:szCs w:val="24"/>
          <w:lang w:eastAsia="en-GB"/>
        </w:rPr>
        <w:t xml:space="preserve">_______________________________ </w:t>
      </w:r>
      <w:r w:rsidR="005168C5">
        <w:rPr>
          <w:rFonts w:ascii="Arial" w:eastAsia="Times New Roman" w:hAnsi="Arial" w:cs="Arial"/>
          <w:sz w:val="24"/>
          <w:szCs w:val="24"/>
          <w:lang w:eastAsia="en-GB"/>
        </w:rPr>
        <w:t xml:space="preserve">  </w:t>
      </w:r>
      <w:r>
        <w:rPr>
          <w:rFonts w:ascii="Arial" w:eastAsia="Times New Roman" w:hAnsi="Arial" w:cs="Arial"/>
          <w:sz w:val="24"/>
          <w:szCs w:val="24"/>
          <w:lang w:eastAsia="en-GB"/>
        </w:rPr>
        <w:t>Date</w:t>
      </w:r>
      <w:r w:rsidR="00110B90">
        <w:rPr>
          <w:rFonts w:ascii="Arial" w:eastAsia="Times New Roman" w:hAnsi="Arial" w:cs="Arial"/>
          <w:sz w:val="24"/>
          <w:szCs w:val="24"/>
          <w:lang w:eastAsia="en-GB"/>
        </w:rPr>
        <w:t>: 15 May 2023</w:t>
      </w:r>
      <w:r w:rsidRPr="004B7F3D">
        <w:rPr>
          <w:rFonts w:ascii="Arial" w:eastAsia="Times New Roman" w:hAnsi="Arial" w:cs="Arial"/>
          <w:sz w:val="24"/>
          <w:szCs w:val="24"/>
          <w:lang w:eastAsia="en-GB"/>
        </w:rPr>
        <w:t xml:space="preserve"> </w:t>
      </w:r>
    </w:p>
    <w:p w14:paraId="3A5E4281" w14:textId="77777777" w:rsidR="00A06028" w:rsidRDefault="00A06028" w:rsidP="005B35EE">
      <w:pPr>
        <w:rPr>
          <w:rFonts w:ascii="Arial" w:hAnsi="Arial" w:cs="Arial"/>
          <w:sz w:val="24"/>
          <w:szCs w:val="24"/>
        </w:rPr>
      </w:pPr>
    </w:p>
    <w:p w14:paraId="08ADE6C4" w14:textId="1834EF22" w:rsidR="004B7F3D" w:rsidRPr="00E151A5" w:rsidRDefault="004B7F3D" w:rsidP="005B35EE">
      <w:pPr>
        <w:rPr>
          <w:rFonts w:ascii="Arial" w:hAnsi="Arial" w:cs="Arial"/>
          <w:sz w:val="24"/>
          <w:szCs w:val="24"/>
        </w:rPr>
      </w:pPr>
      <w:r>
        <w:rPr>
          <w:rFonts w:ascii="Arial" w:hAnsi="Arial" w:cs="Arial"/>
          <w:sz w:val="24"/>
          <w:szCs w:val="24"/>
        </w:rPr>
        <w:t>Print Name</w:t>
      </w:r>
      <w:r w:rsidR="00110B90">
        <w:rPr>
          <w:rFonts w:ascii="Arial" w:hAnsi="Arial" w:cs="Arial"/>
          <w:sz w:val="24"/>
          <w:szCs w:val="24"/>
        </w:rPr>
        <w:t>:    Sue Halfyard</w:t>
      </w:r>
    </w:p>
    <w:sectPr w:rsidR="004B7F3D" w:rsidRPr="00E151A5" w:rsidSect="00AF4F4B">
      <w:headerReference w:type="default" r:id="rId12"/>
      <w:footerReference w:type="default" r:id="rId13"/>
      <w:pgSz w:w="11906" w:h="16838"/>
      <w:pgMar w:top="567" w:right="567" w:bottom="567" w:left="567" w:header="450"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3778" w14:textId="77777777" w:rsidR="005824DF" w:rsidRDefault="005824DF" w:rsidP="00DE0965">
      <w:pPr>
        <w:spacing w:line="240" w:lineRule="auto"/>
      </w:pPr>
      <w:r>
        <w:separator/>
      </w:r>
    </w:p>
  </w:endnote>
  <w:endnote w:type="continuationSeparator" w:id="0">
    <w:p w14:paraId="27208035" w14:textId="77777777" w:rsidR="005824DF" w:rsidRDefault="005824DF" w:rsidP="00DE0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6A42" w14:textId="428C148D" w:rsidR="00802758" w:rsidRDefault="001B129A" w:rsidP="00FB51D8">
    <w:pPr>
      <w:jc w:val="center"/>
      <w:rPr>
        <w:rFonts w:ascii="Calibri" w:hAnsi="Calibri"/>
      </w:rPr>
    </w:pPr>
    <w:r>
      <w:rPr>
        <w:rFonts w:ascii="Calibri" w:hAnsi="Calibri"/>
      </w:rPr>
      <w:t>V</w:t>
    </w:r>
    <w:r w:rsidR="004B7F3D">
      <w:rPr>
        <w:rFonts w:ascii="Calibri" w:hAnsi="Calibri"/>
      </w:rPr>
      <w:t>3</w:t>
    </w:r>
    <w:r>
      <w:rPr>
        <w:rFonts w:ascii="Calibri" w:hAnsi="Calibri"/>
      </w:rPr>
      <w:t xml:space="preserve"> The Alice Cross Centre</w:t>
    </w:r>
    <w:r w:rsidR="00802758" w:rsidRPr="00E325A2">
      <w:rPr>
        <w:rFonts w:ascii="Calibri" w:hAnsi="Calibri"/>
      </w:rPr>
      <w:t xml:space="preserve">   Charity No: 800996   Company No: 2338079</w:t>
    </w:r>
  </w:p>
  <w:p w14:paraId="3D3D22A9" w14:textId="77777777" w:rsidR="00AF4F4B" w:rsidRPr="00E325A2" w:rsidRDefault="00AF4F4B" w:rsidP="00081A60">
    <w:pPr>
      <w:jc w:val="right"/>
      <w:rPr>
        <w:rFonts w:ascii="Calibri" w:hAnsi="Calibri"/>
      </w:rPr>
    </w:pPr>
    <w:r w:rsidRPr="00AF4F4B">
      <w:rPr>
        <w:rFonts w:ascii="Calibri" w:hAnsi="Calibri"/>
      </w:rPr>
      <w:fldChar w:fldCharType="begin"/>
    </w:r>
    <w:r w:rsidRPr="00AF4F4B">
      <w:rPr>
        <w:rFonts w:ascii="Calibri" w:hAnsi="Calibri"/>
      </w:rPr>
      <w:instrText xml:space="preserve"> PAGE   \* MERGEFORMAT </w:instrText>
    </w:r>
    <w:r w:rsidRPr="00AF4F4B">
      <w:rPr>
        <w:rFonts w:ascii="Calibri" w:hAnsi="Calibri"/>
      </w:rPr>
      <w:fldChar w:fldCharType="separate"/>
    </w:r>
    <w:r w:rsidR="00FB51D8">
      <w:rPr>
        <w:rFonts w:ascii="Calibri" w:hAnsi="Calibri"/>
        <w:noProof/>
      </w:rPr>
      <w:t>1</w:t>
    </w:r>
    <w:r w:rsidRPr="00AF4F4B">
      <w:rPr>
        <w:rFonts w:ascii="Calibri" w:hAnsi="Calibri"/>
        <w:noProof/>
      </w:rPr>
      <w:fldChar w:fldCharType="end"/>
    </w:r>
  </w:p>
  <w:p w14:paraId="53128261" w14:textId="77777777" w:rsidR="00802758" w:rsidRPr="00FC6986" w:rsidRDefault="00802758" w:rsidP="009C4F34">
    <w:pPr>
      <w:pStyle w:val="Foo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76FB" w14:textId="77777777" w:rsidR="005824DF" w:rsidRDefault="005824DF" w:rsidP="00DE0965">
      <w:pPr>
        <w:spacing w:line="240" w:lineRule="auto"/>
      </w:pPr>
      <w:r>
        <w:separator/>
      </w:r>
    </w:p>
  </w:footnote>
  <w:footnote w:type="continuationSeparator" w:id="0">
    <w:p w14:paraId="48366A20" w14:textId="77777777" w:rsidR="005824DF" w:rsidRDefault="005824DF" w:rsidP="00DE09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2EB7" w14:textId="77777777" w:rsidR="00802758" w:rsidRPr="00431582" w:rsidRDefault="000375B5" w:rsidP="00AF4F4B">
    <w:pPr>
      <w:pStyle w:val="Header"/>
      <w:jc w:val="center"/>
      <w:rPr>
        <w:rFonts w:ascii="Gill Sans Ultra Bold" w:hAnsi="Gill Sans Ultra Bold"/>
        <w:color w:val="000099"/>
        <w:sz w:val="36"/>
        <w:szCs w:val="36"/>
      </w:rPr>
    </w:pPr>
    <w:r>
      <w:rPr>
        <w:noProof/>
      </w:rPr>
      <w:drawing>
        <wp:anchor distT="0" distB="0" distL="114300" distR="114300" simplePos="0" relativeHeight="251668480" behindDoc="1" locked="0" layoutInCell="1" allowOverlap="1" wp14:anchorId="5EFBFC88" wp14:editId="07777777">
          <wp:simplePos x="0" y="0"/>
          <wp:positionH relativeFrom="column">
            <wp:posOffset>5709285</wp:posOffset>
          </wp:positionH>
          <wp:positionV relativeFrom="paragraph">
            <wp:posOffset>0</wp:posOffset>
          </wp:positionV>
          <wp:extent cx="538480" cy="581025"/>
          <wp:effectExtent l="0" t="0" r="0" b="0"/>
          <wp:wrapTight wrapText="bothSides">
            <wp:wrapPolygon edited="0">
              <wp:start x="0" y="0"/>
              <wp:lineTo x="0" y="21246"/>
              <wp:lineTo x="20632" y="21246"/>
              <wp:lineTo x="20632" y="0"/>
              <wp:lineTo x="0" y="0"/>
            </wp:wrapPolygon>
          </wp:wrapTight>
          <wp:docPr id="21" name="Picture 21" descr="Alice logo 2013half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ce logo 2013half size"/>
                  <pic:cNvPicPr>
                    <a:picLocks noChangeAspect="1" noChangeArrowheads="1"/>
                  </pic:cNvPicPr>
                </pic:nvPicPr>
                <pic:blipFill>
                  <a:blip r:embed="rId1"/>
                  <a:srcRect/>
                  <a:stretch>
                    <a:fillRect/>
                  </a:stretch>
                </pic:blipFill>
                <pic:spPr bwMode="auto">
                  <a:xfrm>
                    <a:off x="0" y="0"/>
                    <a:ext cx="538480" cy="581025"/>
                  </a:xfrm>
                  <a:prstGeom prst="rect">
                    <a:avLst/>
                  </a:prstGeom>
                  <a:noFill/>
                </pic:spPr>
              </pic:pic>
            </a:graphicData>
          </a:graphic>
          <wp14:sizeRelH relativeFrom="margin">
            <wp14:pctWidth>0</wp14:pctWidth>
          </wp14:sizeRelH>
          <wp14:sizeRelV relativeFrom="margin">
            <wp14:pctHeight>0</wp14:pctHeight>
          </wp14:sizeRelV>
        </wp:anchor>
      </w:drawing>
    </w:r>
    <w:r w:rsidR="00802758" w:rsidRPr="00431582">
      <w:rPr>
        <w:rFonts w:ascii="Gill Sans Ultra Bold" w:hAnsi="Gill Sans Ultra Bold"/>
        <w:color w:val="000099"/>
        <w:sz w:val="36"/>
        <w:szCs w:val="36"/>
      </w:rPr>
      <w:t xml:space="preserve">the alice cross </w:t>
    </w:r>
    <w:r w:rsidR="00802758">
      <w:rPr>
        <w:rFonts w:ascii="Gill Sans Ultra Bold" w:hAnsi="Gill Sans Ultra Bold"/>
        <w:color w:val="000099"/>
        <w:sz w:val="36"/>
        <w:szCs w:val="36"/>
      </w:rPr>
      <w:t>community centre</w:t>
    </w:r>
  </w:p>
  <w:p w14:paraId="55F34A2F" w14:textId="77777777" w:rsidR="00802758" w:rsidRDefault="00802758" w:rsidP="00AF4F4B">
    <w:pPr>
      <w:pStyle w:val="Header"/>
      <w:jc w:val="center"/>
      <w:rPr>
        <w:rFonts w:ascii="Gill Sans MT" w:hAnsi="Gill Sans MT"/>
        <w:b/>
        <w:sz w:val="22"/>
        <w:szCs w:val="22"/>
      </w:rPr>
    </w:pPr>
    <w:r w:rsidRPr="00C175C5">
      <w:rPr>
        <w:rFonts w:ascii="Gill Sans MT" w:hAnsi="Gill Sans MT"/>
        <w:b/>
      </w:rPr>
      <w:t>1- 3 Bitton Park Road</w:t>
    </w:r>
    <w:r w:rsidR="00AF4F4B">
      <w:rPr>
        <w:rFonts w:ascii="Gill Sans MT" w:hAnsi="Gill Sans MT"/>
        <w:b/>
      </w:rPr>
      <w:t xml:space="preserve"> </w:t>
    </w:r>
    <w:r w:rsidRPr="00C175C5">
      <w:rPr>
        <w:rFonts w:ascii="Gill Sans MT" w:hAnsi="Gill Sans MT"/>
        <w:b/>
      </w:rPr>
      <w:t>Teignmouth</w:t>
    </w:r>
    <w:r w:rsidR="00AF4F4B">
      <w:rPr>
        <w:rFonts w:ascii="Gill Sans MT" w:hAnsi="Gill Sans MT"/>
        <w:b/>
      </w:rPr>
      <w:t xml:space="preserve"> </w:t>
    </w:r>
    <w:r w:rsidRPr="00C175C5">
      <w:rPr>
        <w:rFonts w:ascii="Gill Sans MT" w:hAnsi="Gill Sans MT"/>
        <w:b/>
      </w:rPr>
      <w:t>Devon TQ14 9BT</w:t>
    </w:r>
    <w:r w:rsidR="00AF4F4B">
      <w:rPr>
        <w:rFonts w:ascii="Gill Sans MT" w:hAnsi="Gill Sans MT"/>
        <w:b/>
      </w:rPr>
      <w:t xml:space="preserve"> </w:t>
    </w:r>
    <w:r w:rsidRPr="0043724A">
      <w:rPr>
        <w:rFonts w:ascii="Gill Sans MT" w:hAnsi="Gill Sans MT"/>
        <w:b/>
        <w:sz w:val="22"/>
        <w:szCs w:val="22"/>
      </w:rPr>
      <w:t>Tel: 01626 778039</w:t>
    </w:r>
  </w:p>
  <w:p w14:paraId="483C4E60" w14:textId="77777777" w:rsidR="00802758" w:rsidRPr="00294F24" w:rsidRDefault="00802758" w:rsidP="00AF4F4B">
    <w:pPr>
      <w:pStyle w:val="Header"/>
      <w:jc w:val="center"/>
      <w:rPr>
        <w:rStyle w:val="Hyperlink"/>
        <w:rFonts w:ascii="Gill Sans MT" w:hAnsi="Gill Sans MT"/>
        <w:b/>
        <w:color w:val="auto"/>
        <w:sz w:val="22"/>
        <w:szCs w:val="22"/>
        <w:u w:val="none"/>
      </w:rPr>
    </w:pPr>
    <w:r w:rsidRPr="0048394D">
      <w:rPr>
        <w:rFonts w:ascii="Gill Sans MT" w:hAnsi="Gill Sans MT"/>
        <w:b/>
      </w:rPr>
      <w:t xml:space="preserve">E-mail: </w:t>
    </w:r>
    <w:hyperlink r:id="rId2" w:history="1">
      <w:r w:rsidR="00836BAD">
        <w:rPr>
          <w:rStyle w:val="Hyperlink"/>
          <w:rFonts w:ascii="Gill Sans MT" w:hAnsi="Gill Sans MT"/>
          <w:b/>
        </w:rPr>
        <w:t>info@thealicecross.co.uk</w:t>
      </w:r>
    </w:hyperlink>
    <w:r w:rsidR="00AF4F4B" w:rsidRPr="00AF4F4B">
      <w:rPr>
        <w:rStyle w:val="Hyperlink"/>
        <w:rFonts w:ascii="Gill Sans MT" w:hAnsi="Gill Sans MT"/>
        <w:b/>
        <w:u w:val="none"/>
      </w:rPr>
      <w:t xml:space="preserve">   </w:t>
    </w:r>
    <w:r w:rsidRPr="0048394D">
      <w:rPr>
        <w:rFonts w:ascii="Gill Sans MT" w:hAnsi="Gill Sans MT"/>
        <w:b/>
      </w:rPr>
      <w:t xml:space="preserve">website  </w:t>
    </w:r>
    <w:hyperlink r:id="rId3" w:history="1">
      <w:r w:rsidRPr="0048394D">
        <w:rPr>
          <w:rStyle w:val="Hyperlink"/>
          <w:rFonts w:ascii="Gill Sans MT" w:hAnsi="Gill Sans MT"/>
          <w:b/>
        </w:rPr>
        <w:t>www.thealicecross.co.uk</w:t>
      </w:r>
    </w:hyperlink>
  </w:p>
  <w:p w14:paraId="0D0B940D" w14:textId="77777777" w:rsidR="00802758" w:rsidRPr="0048394D" w:rsidRDefault="00802758" w:rsidP="00E325A2">
    <w:pPr>
      <w:pStyle w:val="Header"/>
      <w:jc w:val="right"/>
      <w:rPr>
        <w:rFonts w:ascii="Gill Sans MT" w:hAnsi="Gill Sans MT"/>
        <w:b/>
      </w:rPr>
    </w:pPr>
  </w:p>
  <w:p w14:paraId="0E27B00A" w14:textId="77777777" w:rsidR="00802758" w:rsidRDefault="00802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6158"/>
    <w:multiLevelType w:val="hybridMultilevel"/>
    <w:tmpl w:val="7F52D29A"/>
    <w:lvl w:ilvl="0" w:tplc="AC9C5BAE">
      <w:start w:val="1"/>
      <w:numFmt w:val="decimal"/>
      <w:lvlText w:val="%1-"/>
      <w:lvlJc w:val="left"/>
      <w:pPr>
        <w:ind w:left="465" w:hanging="360"/>
      </w:pPr>
      <w:rPr>
        <w:rFonts w:cs="Times New Roman" w:hint="default"/>
      </w:rPr>
    </w:lvl>
    <w:lvl w:ilvl="1" w:tplc="08090019" w:tentative="1">
      <w:start w:val="1"/>
      <w:numFmt w:val="lowerLetter"/>
      <w:lvlText w:val="%2."/>
      <w:lvlJc w:val="left"/>
      <w:pPr>
        <w:ind w:left="1185" w:hanging="360"/>
      </w:pPr>
      <w:rPr>
        <w:rFonts w:cs="Times New Roman"/>
      </w:rPr>
    </w:lvl>
    <w:lvl w:ilvl="2" w:tplc="0809001B" w:tentative="1">
      <w:start w:val="1"/>
      <w:numFmt w:val="lowerRoman"/>
      <w:lvlText w:val="%3."/>
      <w:lvlJc w:val="right"/>
      <w:pPr>
        <w:ind w:left="1905" w:hanging="180"/>
      </w:pPr>
      <w:rPr>
        <w:rFonts w:cs="Times New Roman"/>
      </w:rPr>
    </w:lvl>
    <w:lvl w:ilvl="3" w:tplc="0809000F" w:tentative="1">
      <w:start w:val="1"/>
      <w:numFmt w:val="decimal"/>
      <w:lvlText w:val="%4."/>
      <w:lvlJc w:val="left"/>
      <w:pPr>
        <w:ind w:left="2625" w:hanging="360"/>
      </w:pPr>
      <w:rPr>
        <w:rFonts w:cs="Times New Roman"/>
      </w:rPr>
    </w:lvl>
    <w:lvl w:ilvl="4" w:tplc="08090019" w:tentative="1">
      <w:start w:val="1"/>
      <w:numFmt w:val="lowerLetter"/>
      <w:lvlText w:val="%5."/>
      <w:lvlJc w:val="left"/>
      <w:pPr>
        <w:ind w:left="3345" w:hanging="360"/>
      </w:pPr>
      <w:rPr>
        <w:rFonts w:cs="Times New Roman"/>
      </w:rPr>
    </w:lvl>
    <w:lvl w:ilvl="5" w:tplc="0809001B" w:tentative="1">
      <w:start w:val="1"/>
      <w:numFmt w:val="lowerRoman"/>
      <w:lvlText w:val="%6."/>
      <w:lvlJc w:val="right"/>
      <w:pPr>
        <w:ind w:left="4065" w:hanging="180"/>
      </w:pPr>
      <w:rPr>
        <w:rFonts w:cs="Times New Roman"/>
      </w:rPr>
    </w:lvl>
    <w:lvl w:ilvl="6" w:tplc="0809000F" w:tentative="1">
      <w:start w:val="1"/>
      <w:numFmt w:val="decimal"/>
      <w:lvlText w:val="%7."/>
      <w:lvlJc w:val="left"/>
      <w:pPr>
        <w:ind w:left="4785" w:hanging="360"/>
      </w:pPr>
      <w:rPr>
        <w:rFonts w:cs="Times New Roman"/>
      </w:rPr>
    </w:lvl>
    <w:lvl w:ilvl="7" w:tplc="08090019" w:tentative="1">
      <w:start w:val="1"/>
      <w:numFmt w:val="lowerLetter"/>
      <w:lvlText w:val="%8."/>
      <w:lvlJc w:val="left"/>
      <w:pPr>
        <w:ind w:left="5505" w:hanging="360"/>
      </w:pPr>
      <w:rPr>
        <w:rFonts w:cs="Times New Roman"/>
      </w:rPr>
    </w:lvl>
    <w:lvl w:ilvl="8" w:tplc="0809001B" w:tentative="1">
      <w:start w:val="1"/>
      <w:numFmt w:val="lowerRoman"/>
      <w:lvlText w:val="%9."/>
      <w:lvlJc w:val="right"/>
      <w:pPr>
        <w:ind w:left="6225" w:hanging="180"/>
      </w:pPr>
      <w:rPr>
        <w:rFonts w:cs="Times New Roman"/>
      </w:rPr>
    </w:lvl>
  </w:abstractNum>
  <w:abstractNum w:abstractNumId="1" w15:restartNumberingAfterBreak="0">
    <w:nsid w:val="7F774D8D"/>
    <w:multiLevelType w:val="hybridMultilevel"/>
    <w:tmpl w:val="3CC8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7956185">
    <w:abstractNumId w:val="0"/>
  </w:num>
  <w:num w:numId="2" w16cid:durableId="325129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65"/>
    <w:rsid w:val="00017A53"/>
    <w:rsid w:val="000375B5"/>
    <w:rsid w:val="00043B79"/>
    <w:rsid w:val="00050AA9"/>
    <w:rsid w:val="00081A60"/>
    <w:rsid w:val="000D0C33"/>
    <w:rsid w:val="00110B90"/>
    <w:rsid w:val="00113A44"/>
    <w:rsid w:val="00150B4A"/>
    <w:rsid w:val="001A6A80"/>
    <w:rsid w:val="001B129A"/>
    <w:rsid w:val="001C009D"/>
    <w:rsid w:val="001D7103"/>
    <w:rsid w:val="001D78BB"/>
    <w:rsid w:val="001F7083"/>
    <w:rsid w:val="002007AE"/>
    <w:rsid w:val="002028E3"/>
    <w:rsid w:val="002366EA"/>
    <w:rsid w:val="002601ED"/>
    <w:rsid w:val="00264191"/>
    <w:rsid w:val="00272326"/>
    <w:rsid w:val="00283B84"/>
    <w:rsid w:val="00294F24"/>
    <w:rsid w:val="002B167B"/>
    <w:rsid w:val="002C3EE4"/>
    <w:rsid w:val="002D6C97"/>
    <w:rsid w:val="002D75FF"/>
    <w:rsid w:val="00304C09"/>
    <w:rsid w:val="003117F9"/>
    <w:rsid w:val="00331D58"/>
    <w:rsid w:val="003323DA"/>
    <w:rsid w:val="00337DFF"/>
    <w:rsid w:val="00342724"/>
    <w:rsid w:val="003A003B"/>
    <w:rsid w:val="003B4246"/>
    <w:rsid w:val="003C25E1"/>
    <w:rsid w:val="003D0469"/>
    <w:rsid w:val="00431582"/>
    <w:rsid w:val="0043724A"/>
    <w:rsid w:val="00450B15"/>
    <w:rsid w:val="00482163"/>
    <w:rsid w:val="0048394D"/>
    <w:rsid w:val="00485912"/>
    <w:rsid w:val="004B7F3D"/>
    <w:rsid w:val="004D294B"/>
    <w:rsid w:val="005168C5"/>
    <w:rsid w:val="00523F2C"/>
    <w:rsid w:val="0055641B"/>
    <w:rsid w:val="00570342"/>
    <w:rsid w:val="005824DF"/>
    <w:rsid w:val="00595BD7"/>
    <w:rsid w:val="005B3518"/>
    <w:rsid w:val="005B35EE"/>
    <w:rsid w:val="005E56E6"/>
    <w:rsid w:val="00611132"/>
    <w:rsid w:val="00615C13"/>
    <w:rsid w:val="00646C9F"/>
    <w:rsid w:val="00667E19"/>
    <w:rsid w:val="00683574"/>
    <w:rsid w:val="006849F2"/>
    <w:rsid w:val="006869DF"/>
    <w:rsid w:val="006D0849"/>
    <w:rsid w:val="006F742B"/>
    <w:rsid w:val="0070484E"/>
    <w:rsid w:val="00742E94"/>
    <w:rsid w:val="007A750A"/>
    <w:rsid w:val="007E33D3"/>
    <w:rsid w:val="00802758"/>
    <w:rsid w:val="0081721E"/>
    <w:rsid w:val="008176C1"/>
    <w:rsid w:val="00836BAD"/>
    <w:rsid w:val="0085573D"/>
    <w:rsid w:val="0087418A"/>
    <w:rsid w:val="008772B7"/>
    <w:rsid w:val="008C27A8"/>
    <w:rsid w:val="008D49FE"/>
    <w:rsid w:val="008D5741"/>
    <w:rsid w:val="00931985"/>
    <w:rsid w:val="009B7975"/>
    <w:rsid w:val="009C4F34"/>
    <w:rsid w:val="009F34CC"/>
    <w:rsid w:val="009F4E84"/>
    <w:rsid w:val="00A06028"/>
    <w:rsid w:val="00A41077"/>
    <w:rsid w:val="00A46270"/>
    <w:rsid w:val="00A72F69"/>
    <w:rsid w:val="00A9149B"/>
    <w:rsid w:val="00AF4F4B"/>
    <w:rsid w:val="00B0283A"/>
    <w:rsid w:val="00B2036D"/>
    <w:rsid w:val="00B23258"/>
    <w:rsid w:val="00B34440"/>
    <w:rsid w:val="00B95339"/>
    <w:rsid w:val="00BE4E31"/>
    <w:rsid w:val="00BF7656"/>
    <w:rsid w:val="00C175C5"/>
    <w:rsid w:val="00C51C5F"/>
    <w:rsid w:val="00CA4D12"/>
    <w:rsid w:val="00CC036B"/>
    <w:rsid w:val="00CC6641"/>
    <w:rsid w:val="00D07513"/>
    <w:rsid w:val="00D50209"/>
    <w:rsid w:val="00D61DF5"/>
    <w:rsid w:val="00D73276"/>
    <w:rsid w:val="00D836DF"/>
    <w:rsid w:val="00DA3FD0"/>
    <w:rsid w:val="00DE0965"/>
    <w:rsid w:val="00E00733"/>
    <w:rsid w:val="00E151A5"/>
    <w:rsid w:val="00E157C9"/>
    <w:rsid w:val="00E325A2"/>
    <w:rsid w:val="00E51D51"/>
    <w:rsid w:val="00EA1049"/>
    <w:rsid w:val="00EC3A9E"/>
    <w:rsid w:val="00EE7456"/>
    <w:rsid w:val="00F26289"/>
    <w:rsid w:val="00F93F8D"/>
    <w:rsid w:val="00F96817"/>
    <w:rsid w:val="00FA6E1D"/>
    <w:rsid w:val="00FB51D8"/>
    <w:rsid w:val="00FC6986"/>
    <w:rsid w:val="00FE2A76"/>
    <w:rsid w:val="06B95B47"/>
    <w:rsid w:val="10B34825"/>
    <w:rsid w:val="13BBB7F4"/>
    <w:rsid w:val="38043CAA"/>
    <w:rsid w:val="43DE6EA6"/>
    <w:rsid w:val="47854BE9"/>
    <w:rsid w:val="5F908135"/>
    <w:rsid w:val="61FE4F3D"/>
    <w:rsid w:val="6D05D6D4"/>
    <w:rsid w:val="73C794B9"/>
    <w:rsid w:val="7BC3F23C"/>
    <w:rsid w:val="7C73ED30"/>
    <w:rsid w:val="7CD0DD8C"/>
    <w:rsid w:val="7E0FBD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F7CCCD"/>
  <w15:docId w15:val="{22C18D2C-12C2-46E6-9644-D5777FC2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258"/>
    <w:pPr>
      <w:spacing w:line="276" w:lineRule="auto"/>
      <w:jc w:val="both"/>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0965"/>
    <w:pPr>
      <w:tabs>
        <w:tab w:val="center" w:pos="4513"/>
        <w:tab w:val="right" w:pos="9026"/>
      </w:tabs>
      <w:spacing w:line="240" w:lineRule="auto"/>
    </w:pPr>
    <w:rPr>
      <w:lang w:eastAsia="en-GB"/>
    </w:rPr>
  </w:style>
  <w:style w:type="character" w:customStyle="1" w:styleId="HeaderChar">
    <w:name w:val="Header Char"/>
    <w:basedOn w:val="DefaultParagraphFont"/>
    <w:link w:val="Header"/>
    <w:uiPriority w:val="99"/>
    <w:locked/>
    <w:rsid w:val="00DE0965"/>
    <w:rPr>
      <w:rFonts w:cs="Times New Roman"/>
      <w:noProof/>
    </w:rPr>
  </w:style>
  <w:style w:type="paragraph" w:styleId="Footer">
    <w:name w:val="footer"/>
    <w:basedOn w:val="Normal"/>
    <w:link w:val="FooterChar"/>
    <w:uiPriority w:val="99"/>
    <w:rsid w:val="00DE0965"/>
    <w:pPr>
      <w:tabs>
        <w:tab w:val="center" w:pos="4513"/>
        <w:tab w:val="right" w:pos="9026"/>
      </w:tabs>
      <w:spacing w:line="240" w:lineRule="auto"/>
    </w:pPr>
    <w:rPr>
      <w:lang w:eastAsia="en-GB"/>
    </w:rPr>
  </w:style>
  <w:style w:type="character" w:customStyle="1" w:styleId="FooterChar">
    <w:name w:val="Footer Char"/>
    <w:basedOn w:val="DefaultParagraphFont"/>
    <w:link w:val="Footer"/>
    <w:uiPriority w:val="99"/>
    <w:locked/>
    <w:rsid w:val="00DE0965"/>
    <w:rPr>
      <w:rFonts w:cs="Times New Roman"/>
      <w:noProof/>
    </w:rPr>
  </w:style>
  <w:style w:type="paragraph" w:styleId="BalloonText">
    <w:name w:val="Balloon Text"/>
    <w:basedOn w:val="Normal"/>
    <w:link w:val="BalloonTextChar"/>
    <w:uiPriority w:val="99"/>
    <w:semiHidden/>
    <w:rsid w:val="00DE0965"/>
    <w:pPr>
      <w:spacing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DE0965"/>
    <w:rPr>
      <w:rFonts w:ascii="Tahoma" w:hAnsi="Tahoma" w:cs="Times New Roman"/>
      <w:noProof/>
      <w:sz w:val="16"/>
    </w:rPr>
  </w:style>
  <w:style w:type="character" w:styleId="Hyperlink">
    <w:name w:val="Hyperlink"/>
    <w:basedOn w:val="DefaultParagraphFont"/>
    <w:uiPriority w:val="99"/>
    <w:rsid w:val="00B34440"/>
    <w:rPr>
      <w:rFonts w:cs="Times New Roman"/>
      <w:color w:val="0000FF"/>
      <w:u w:val="single"/>
    </w:rPr>
  </w:style>
  <w:style w:type="paragraph" w:styleId="ListParagraph">
    <w:name w:val="List Paragraph"/>
    <w:basedOn w:val="Normal"/>
    <w:uiPriority w:val="34"/>
    <w:qFormat/>
    <w:rsid w:val="007E33D3"/>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thealicecross.co.uk" TargetMode="External"/><Relationship Id="rId2" Type="http://schemas.openxmlformats.org/officeDocument/2006/relationships/hyperlink" Target="mailto:alicecross@btconnect.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b6bd842-841d-4772-840b-7995c99eb605" xsi:nil="true"/>
    <lcf76f155ced4ddcb4097134ff3c332f xmlns="96a97590-b02c-4d55-8048-5bf7b82532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6" ma:contentTypeDescription="Create a new document." ma:contentTypeScope="" ma:versionID="595a19ceafaff7fb17272e44df640c18">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8e6fd03516910cef9c916866818e063b"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c4cbb-22fa-49f8-8f7f-d5e102ac4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883a2-ba4d-48ea-95d0-f0be49eb3afa}" ma:internalName="TaxCatchAll" ma:showField="CatchAllData" ma:web="4b6bd842-841d-4772-840b-7995c99eb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5D57E-30BF-4351-A499-951E38FD0146}">
  <ds:schemaRefs>
    <ds:schemaRef ds:uri="http://schemas.microsoft.com/sharepoint/v3/contenttype/forms"/>
  </ds:schemaRefs>
</ds:datastoreItem>
</file>

<file path=customXml/itemProps2.xml><?xml version="1.0" encoding="utf-8"?>
<ds:datastoreItem xmlns:ds="http://schemas.openxmlformats.org/officeDocument/2006/customXml" ds:itemID="{F43B3111-5E6D-4EB7-9C0D-001AD2321BC2}">
  <ds:schemaRefs>
    <ds:schemaRef ds:uri="http://schemas.microsoft.com/office/2006/metadata/properties"/>
    <ds:schemaRef ds:uri="http://schemas.microsoft.com/office/infopath/2007/PartnerControls"/>
    <ds:schemaRef ds:uri="4b6bd842-841d-4772-840b-7995c99eb605"/>
    <ds:schemaRef ds:uri="96a97590-b02c-4d55-8048-5bf7b825326c"/>
  </ds:schemaRefs>
</ds:datastoreItem>
</file>

<file path=customXml/itemProps3.xml><?xml version="1.0" encoding="utf-8"?>
<ds:datastoreItem xmlns:ds="http://schemas.openxmlformats.org/officeDocument/2006/customXml" ds:itemID="{AB43319C-9961-4BE4-BEE7-40F36E6E0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97590-b02c-4d55-8048-5bf7b825326c"/>
    <ds:schemaRef ds:uri="4b6bd842-841d-4772-840b-7995c99eb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618</Words>
  <Characters>3527</Characters>
  <Application>Microsoft Office Word</Application>
  <DocSecurity>0</DocSecurity>
  <Lines>29</Lines>
  <Paragraphs>8</Paragraphs>
  <ScaleCrop>false</ScaleCrop>
  <Company>Microsoft</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Cross Code of Conduct</dc:title>
  <dc:creator>ANNIE</dc:creator>
  <cp:lastModifiedBy>Jackie O'Brien</cp:lastModifiedBy>
  <cp:revision>7</cp:revision>
  <cp:lastPrinted>2014-04-02T15:11:00Z</cp:lastPrinted>
  <dcterms:created xsi:type="dcterms:W3CDTF">2023-05-10T15:14:00Z</dcterms:created>
  <dcterms:modified xsi:type="dcterms:W3CDTF">2023-06-20T12:48:00Z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0x010100087F7C619CFF194AB8FE09900FA56A48</vt:lpwstr>
  </property>
  <property fmtid="{D5CDD505-2E9C-101B-9397-08002B2CF9AE}" pid="3" name="Order">
    <vt:r8>1554200</vt:r8>
  </property>
  <property fmtid="{D5CDD505-2E9C-101B-9397-08002B2CF9AE}" pid="4" name="MediaServiceImageTags">
    <vt:lpwstr/>
  </property>
</Properties>
</file>